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0" w:rsidRPr="001F0E40" w:rsidRDefault="001F0E40" w:rsidP="001F0E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0E40">
        <w:rPr>
          <w:rFonts w:ascii="Times New Roman" w:hAnsi="Times New Roman" w:cs="Times New Roman"/>
          <w:b w:val="0"/>
          <w:sz w:val="24"/>
          <w:szCs w:val="24"/>
        </w:rPr>
        <w:t>ЛИМИТЫ И ОГРАНИЧЕНИЯ НА ОПЕРАЦИИ</w:t>
      </w:r>
    </w:p>
    <w:p w:rsidR="00222DF8" w:rsidRPr="00E03BCE" w:rsidRDefault="001F0E40" w:rsidP="001F0E40">
      <w:pPr>
        <w:pStyle w:val="ConsPlusNormal"/>
        <w:jc w:val="center"/>
      </w:pPr>
      <w:r w:rsidRPr="00E03BCE">
        <w:rPr>
          <w:rFonts w:ascii="Times New Roman" w:hAnsi="Times New Roman" w:cs="Times New Roman"/>
          <w:sz w:val="24"/>
          <w:szCs w:val="24"/>
        </w:rPr>
        <w:t>ПО БАНКОВСКИМ ПЛАТЕЖНЫМ КАРТОЧКАМ С 0</w:t>
      </w:r>
      <w:r w:rsidR="00E03BCE" w:rsidRPr="00E03BCE">
        <w:rPr>
          <w:rFonts w:ascii="Times New Roman" w:hAnsi="Times New Roman" w:cs="Times New Roman"/>
          <w:sz w:val="24"/>
          <w:szCs w:val="24"/>
        </w:rPr>
        <w:t>5</w:t>
      </w:r>
      <w:r w:rsidRPr="00E03BCE">
        <w:rPr>
          <w:rFonts w:ascii="Times New Roman" w:hAnsi="Times New Roman" w:cs="Times New Roman"/>
          <w:sz w:val="24"/>
          <w:szCs w:val="24"/>
        </w:rPr>
        <w:t>.0</w:t>
      </w:r>
      <w:r w:rsidR="00E03BCE" w:rsidRPr="00E03BCE">
        <w:rPr>
          <w:rFonts w:ascii="Times New Roman" w:hAnsi="Times New Roman" w:cs="Times New Roman"/>
          <w:sz w:val="24"/>
          <w:szCs w:val="24"/>
        </w:rPr>
        <w:t>6</w:t>
      </w:r>
      <w:r w:rsidRPr="00E03BCE">
        <w:rPr>
          <w:rFonts w:ascii="Times New Roman" w:hAnsi="Times New Roman" w:cs="Times New Roman"/>
          <w:sz w:val="24"/>
          <w:szCs w:val="24"/>
        </w:rPr>
        <w:t>.202</w:t>
      </w:r>
      <w:r w:rsidR="00E03BCE" w:rsidRPr="00E03BCE">
        <w:rPr>
          <w:rFonts w:ascii="Times New Roman" w:hAnsi="Times New Roman" w:cs="Times New Roman"/>
          <w:sz w:val="24"/>
          <w:szCs w:val="24"/>
        </w:rPr>
        <w:t>3</w:t>
      </w:r>
    </w:p>
    <w:p w:rsidR="00932D30" w:rsidRDefault="00932D30" w:rsidP="00932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CE">
        <w:rPr>
          <w:rFonts w:ascii="Times New Roman" w:hAnsi="Times New Roman" w:cs="Times New Roman"/>
          <w:sz w:val="28"/>
          <w:szCs w:val="28"/>
        </w:rPr>
        <w:t xml:space="preserve">1. Настоящие Условия совершения операций с использованием банковских </w:t>
      </w:r>
      <w:r w:rsidRPr="002E4C34">
        <w:rPr>
          <w:rFonts w:ascii="Times New Roman" w:hAnsi="Times New Roman" w:cs="Times New Roman"/>
          <w:sz w:val="28"/>
          <w:szCs w:val="28"/>
        </w:rPr>
        <w:t>платежных карточек или их реквизитов разработаны с целью повышения безопасности использования клиентами Банка банковских платежных карточек (далее – карточка) и устанавливают ограничения и лимиты по совершению операций с использованием карточек (далее - лимиты), а также ограничения, связанные с количеством полученных и используемых клиентом карточек.</w:t>
      </w:r>
    </w:p>
    <w:p w:rsidR="00932D30" w:rsidRPr="00566EE7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расходных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операций с использованием </w:t>
      </w:r>
      <w:r w:rsidRPr="000C50C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карточек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в иностранной валюте, устанавливаются следующие лимиты:</w:t>
      </w:r>
    </w:p>
    <w:p w:rsidR="00932D30" w:rsidRPr="00566EE7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2</w:t>
      </w: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.1. по </w:t>
      </w:r>
      <w:bookmarkStart w:id="0" w:name="_GoBack"/>
      <w:bookmarkEnd w:id="0"/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>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932D30" w:rsidRPr="00566EE7" w:rsidTr="000F6728">
        <w:trPr>
          <w:trHeight w:val="491"/>
        </w:trPr>
        <w:tc>
          <w:tcPr>
            <w:tcW w:w="4820" w:type="dxa"/>
          </w:tcPr>
          <w:p w:rsidR="00932D30" w:rsidRPr="00566EE7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932D30" w:rsidRPr="00566EE7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932D30" w:rsidRPr="00CB09F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</w:tc>
      </w:tr>
      <w:tr w:rsidR="00932D30" w:rsidRPr="00CB09F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Platinum, Visa Signature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B09F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Rewards,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Статусн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B09F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Classic, MasterCard Standard, MasterCard SAP Standard,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B09F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5 000 долларов США в день   </w:t>
            </w:r>
          </w:p>
        </w:tc>
      </w:tr>
      <w:tr w:rsidR="00932D30" w:rsidRPr="00CB09F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D30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лимиты, указанные в настоящем пункте, могут быть изменены в сторону увеличения или уменьшения самостоятельно клиентом Банка;</w:t>
      </w:r>
    </w:p>
    <w:p w:rsidR="00932D30" w:rsidRPr="00566EE7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66EE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2.2. </w:t>
      </w:r>
      <w:r w:rsidRPr="0096534A">
        <w:rPr>
          <w:rFonts w:ascii="Times New Roman" w:eastAsia="Times New Roman" w:hAnsi="Times New Roman" w:cs="Times New Roman"/>
          <w:sz w:val="28"/>
          <w:szCs w:val="24"/>
          <w:lang w:eastAsia="x-none"/>
        </w:rPr>
        <w:t>по операциям</w:t>
      </w:r>
      <w:r w:rsidRPr="00965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наличных белорусских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932D30" w:rsidRPr="00566EE7" w:rsidTr="000F6728">
        <w:trPr>
          <w:trHeight w:val="491"/>
        </w:trPr>
        <w:tc>
          <w:tcPr>
            <w:tcW w:w="4820" w:type="dxa"/>
          </w:tcPr>
          <w:p w:rsidR="00932D30" w:rsidRPr="00566EE7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932D30" w:rsidRPr="00566EE7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932D30" w:rsidRPr="00C05826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05826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Platinum, Visa Signature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05826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Rewards,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Статусн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05826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Classic, MasterCard Standard, MasterCard SAP Standard,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line="320" w:lineRule="exact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2 400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05826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line="320" w:lineRule="exact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2 400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05826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932D30" w:rsidRPr="00C05826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932D30" w:rsidRPr="00C05826" w:rsidRDefault="00932D30" w:rsidP="000F672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D30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лимиты, указанные в настоящем пункте, могут быть увеличены до десятикратного размера или изменены в сторону уменьшения самостоятельно клиентом Банка;</w:t>
      </w:r>
    </w:p>
    <w:p w:rsidR="00932D30" w:rsidRPr="00996305" w:rsidRDefault="00932D30" w:rsidP="00932D3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9630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lastRenderedPageBreak/>
        <w:t xml:space="preserve">2.3. по операциям </w:t>
      </w:r>
      <w:r w:rsidRPr="009963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снятия наличной иностранной валюты</w:t>
      </w:r>
      <w:r w:rsidRPr="0099630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16"/>
      </w:tblGrid>
      <w:tr w:rsidR="00932D30" w:rsidRPr="00996305" w:rsidTr="000F6728">
        <w:trPr>
          <w:trHeight w:val="491"/>
        </w:trPr>
        <w:tc>
          <w:tcPr>
            <w:tcW w:w="4820" w:type="dxa"/>
          </w:tcPr>
          <w:p w:rsidR="00932D30" w:rsidRPr="00996305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3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карточки</w:t>
            </w:r>
          </w:p>
        </w:tc>
        <w:tc>
          <w:tcPr>
            <w:tcW w:w="5216" w:type="dxa"/>
          </w:tcPr>
          <w:p w:rsidR="00932D30" w:rsidRPr="00996305" w:rsidRDefault="00932D30" w:rsidP="000F6728">
            <w:pPr>
              <w:spacing w:after="0" w:line="240" w:lineRule="auto"/>
              <w:ind w:right="-191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63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Лимит</w:t>
            </w:r>
          </w:p>
        </w:tc>
      </w:tr>
      <w:tr w:rsidR="00932D30" w:rsidRPr="0099630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</w:t>
            </w:r>
          </w:p>
        </w:tc>
        <w:tc>
          <w:tcPr>
            <w:tcW w:w="5216" w:type="dxa"/>
          </w:tcPr>
          <w:p w:rsidR="00932D30" w:rsidRPr="00C05826" w:rsidRDefault="00932D30" w:rsidP="000F6728">
            <w:pPr>
              <w:spacing w:after="0" w:line="240" w:lineRule="auto"/>
              <w:ind w:left="33" w:right="-191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25 000 долларов США в день </w:t>
            </w:r>
          </w:p>
        </w:tc>
      </w:tr>
      <w:tr w:rsidR="00932D30" w:rsidRPr="0099630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Platinum, MasterCard Platinum, MasterCard SAP Platinum, Visa Signature</w:t>
            </w:r>
          </w:p>
        </w:tc>
        <w:tc>
          <w:tcPr>
            <w:tcW w:w="5216" w:type="dxa"/>
          </w:tcPr>
          <w:p w:rsidR="00932D30" w:rsidRPr="00C05826" w:rsidRDefault="00932D30" w:rsidP="000F6728">
            <w:pPr>
              <w:spacing w:after="0" w:line="240" w:lineRule="auto"/>
              <w:ind w:left="33" w:right="-191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15 000</w:t>
            </w:r>
            <w:r w:rsidRPr="00C0582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долларов США в день </w:t>
            </w:r>
          </w:p>
        </w:tc>
      </w:tr>
      <w:tr w:rsidR="00932D30" w:rsidRPr="0099630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SAP Gold, MasterCard World, Visa Rewards,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5826">
              <w:rPr>
                <w:rFonts w:ascii="Times New Roman" w:hAnsi="Times New Roman" w:cs="Times New Roman"/>
                <w:sz w:val="24"/>
                <w:szCs w:val="24"/>
              </w:rPr>
              <w:t>Статусн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0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)** 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16" w:type="dxa"/>
          </w:tcPr>
          <w:p w:rsidR="00932D30" w:rsidRPr="00C05826" w:rsidRDefault="00932D30" w:rsidP="000F6728">
            <w:pPr>
              <w:spacing w:after="0" w:line="240" w:lineRule="auto"/>
              <w:ind w:left="33" w:right="-191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10 000 долларов США в день </w:t>
            </w:r>
          </w:p>
        </w:tc>
      </w:tr>
      <w:tr w:rsidR="00932D30" w:rsidRPr="0099630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MasterCard SAP Standard, 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НСПК</w:t>
            </w: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5216" w:type="dxa"/>
          </w:tcPr>
          <w:p w:rsidR="00932D30" w:rsidRPr="00C05826" w:rsidRDefault="00932D30" w:rsidP="000F6728">
            <w:pPr>
              <w:spacing w:after="0" w:line="240" w:lineRule="auto"/>
              <w:ind w:left="33" w:right="-191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5 000 долларов США в день </w:t>
            </w:r>
          </w:p>
        </w:tc>
      </w:tr>
      <w:tr w:rsidR="00932D30" w:rsidRPr="0099630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Visa Platinum Business, 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БЕЛКАРТ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</w:rPr>
              <w:t>НСПК</w:t>
            </w:r>
            <w:r w:rsidRPr="00C05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**  </w:t>
            </w:r>
          </w:p>
        </w:tc>
        <w:tc>
          <w:tcPr>
            <w:tcW w:w="5216" w:type="dxa"/>
          </w:tcPr>
          <w:p w:rsidR="00932D30" w:rsidRPr="00C05826" w:rsidRDefault="00932D30" w:rsidP="000F6728">
            <w:pPr>
              <w:spacing w:after="0" w:line="240" w:lineRule="auto"/>
              <w:ind w:left="33" w:right="-191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5 000 долларов США в день </w:t>
            </w:r>
            <w:r w:rsidRPr="00C0582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2D30" w:rsidRPr="00996305" w:rsidTr="000F6728">
        <w:tc>
          <w:tcPr>
            <w:tcW w:w="4820" w:type="dxa"/>
          </w:tcPr>
          <w:p w:rsidR="00932D30" w:rsidRPr="00C05826" w:rsidRDefault="00932D30" w:rsidP="000F67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5216" w:type="dxa"/>
          </w:tcPr>
          <w:p w:rsidR="00932D30" w:rsidRPr="00C05826" w:rsidRDefault="00932D30" w:rsidP="000F6728">
            <w:pPr>
              <w:spacing w:after="0" w:line="240" w:lineRule="auto"/>
              <w:ind w:left="33" w:right="-191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долларов США в день </w:t>
            </w:r>
          </w:p>
        </w:tc>
      </w:tr>
    </w:tbl>
    <w:p w:rsidR="00932D30" w:rsidRPr="00996305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932D30" w:rsidRPr="00996305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**   </w:t>
      </w:r>
      <w:r w:rsidRPr="009963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99630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 за пределами РБ в зоне обслуживания НСПК.</w:t>
      </w:r>
      <w:r w:rsidRPr="009963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32D30" w:rsidRDefault="00932D30" w:rsidP="00932D3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лимиты, указанные в настоящем пункте, могут быть изменены в сторону уменьшения самостоятельно клиентом Банка.</w:t>
      </w:r>
    </w:p>
    <w:p w:rsidR="00932D30" w:rsidRDefault="00932D30" w:rsidP="00932D3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B8370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3. При совершении клиентами Банка валютно-обменных операций с использованием карточек, эмитированных к счетам в белорусских рублях, устанавливаются следующие лимиты:</w:t>
      </w: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90"/>
      </w:tblGrid>
      <w:tr w:rsidR="00932D30" w:rsidRPr="00F05272" w:rsidTr="000F6728">
        <w:tc>
          <w:tcPr>
            <w:tcW w:w="5104" w:type="dxa"/>
          </w:tcPr>
          <w:p w:rsidR="00932D30" w:rsidRPr="006E0438" w:rsidRDefault="00932D30" w:rsidP="000F672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38">
              <w:rPr>
                <w:rFonts w:ascii="Times New Roman" w:hAnsi="Times New Roman" w:cs="Times New Roman"/>
                <w:sz w:val="24"/>
                <w:szCs w:val="24"/>
              </w:rPr>
              <w:t>Тип карточки</w:t>
            </w:r>
          </w:p>
        </w:tc>
        <w:tc>
          <w:tcPr>
            <w:tcW w:w="4990" w:type="dxa"/>
          </w:tcPr>
          <w:p w:rsidR="00932D30" w:rsidRPr="00CA4345" w:rsidRDefault="00932D30" w:rsidP="000F6728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45">
              <w:t>Лимиты</w:t>
            </w:r>
          </w:p>
        </w:tc>
      </w:tr>
      <w:tr w:rsidR="00932D30" w:rsidRPr="006E0438" w:rsidTr="000F6728">
        <w:tc>
          <w:tcPr>
            <w:tcW w:w="5104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Infinite, Visa Infinite Ultra, MasterCard World Black Edition,  Ultra Card**</w:t>
            </w:r>
          </w:p>
        </w:tc>
        <w:tc>
          <w:tcPr>
            <w:tcW w:w="4990" w:type="dxa"/>
          </w:tcPr>
          <w:p w:rsidR="00932D30" w:rsidRPr="00FB39A7" w:rsidRDefault="00932D30" w:rsidP="000F6728">
            <w:pPr>
              <w:ind w:left="33" w:right="-10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25 000 долларов США в день </w:t>
            </w:r>
          </w:p>
        </w:tc>
      </w:tr>
      <w:tr w:rsidR="00932D30" w:rsidRPr="00362E6C" w:rsidTr="000F672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Platinum, MasterCard Platinum, MasterCard SAP Platinum, Visa Signature, БЕЛКАРТ-Премиум с НСПК (Элитн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)**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0" w:rsidRPr="00FB39A7" w:rsidRDefault="00932D30" w:rsidP="000F6728">
            <w:pPr>
              <w:ind w:left="33" w:right="-10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15 000 долларов США в день </w:t>
            </w:r>
          </w:p>
        </w:tc>
      </w:tr>
      <w:tr w:rsidR="00932D30" w:rsidRPr="006E0438" w:rsidTr="000F6728">
        <w:tc>
          <w:tcPr>
            <w:tcW w:w="5104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)**</w:t>
            </w:r>
          </w:p>
        </w:tc>
        <w:tc>
          <w:tcPr>
            <w:tcW w:w="4990" w:type="dxa"/>
          </w:tcPr>
          <w:p w:rsidR="00932D30" w:rsidRPr="00FB39A7" w:rsidRDefault="00932D30" w:rsidP="000F6728">
            <w:pPr>
              <w:ind w:left="33" w:right="-10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10 000 долларов США в день </w:t>
            </w:r>
          </w:p>
        </w:tc>
      </w:tr>
      <w:tr w:rsidR="00932D30" w:rsidRPr="006E0438" w:rsidTr="000F6728">
        <w:tc>
          <w:tcPr>
            <w:tcW w:w="5104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БЕЛКАРТ-Премиум с НСПК, БЕЛКАРТ-Премиум с НСПК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БЕЛКАРТ-Премиум с НСПК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4990" w:type="dxa"/>
          </w:tcPr>
          <w:p w:rsidR="00932D30" w:rsidRPr="00FB39A7" w:rsidRDefault="00932D30" w:rsidP="000F6728">
            <w:pPr>
              <w:ind w:left="33" w:right="-10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долларов США в день </w:t>
            </w:r>
          </w:p>
        </w:tc>
      </w:tr>
      <w:tr w:rsidR="00932D30" w:rsidRPr="006E0438" w:rsidTr="000F6728">
        <w:trPr>
          <w:trHeight w:val="699"/>
        </w:trPr>
        <w:tc>
          <w:tcPr>
            <w:tcW w:w="5104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4990" w:type="dxa"/>
          </w:tcPr>
          <w:p w:rsidR="00932D30" w:rsidRPr="00FB39A7" w:rsidRDefault="00932D30" w:rsidP="000F6728">
            <w:pPr>
              <w:ind w:left="33" w:right="-10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долларов США в день </w:t>
            </w:r>
          </w:p>
        </w:tc>
      </w:tr>
      <w:tr w:rsidR="00932D30" w:rsidRPr="006E0438" w:rsidTr="000F6728">
        <w:tc>
          <w:tcPr>
            <w:tcW w:w="5104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Electron, Maestro, Visa Virtuon, MasterCard Virtual</w:t>
            </w:r>
          </w:p>
        </w:tc>
        <w:tc>
          <w:tcPr>
            <w:tcW w:w="4990" w:type="dxa"/>
          </w:tcPr>
          <w:p w:rsidR="00932D30" w:rsidRPr="00FB39A7" w:rsidRDefault="00932D30" w:rsidP="000F6728">
            <w:pPr>
              <w:ind w:left="33" w:right="-10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2 000 долларов США в день </w:t>
            </w:r>
          </w:p>
        </w:tc>
      </w:tr>
    </w:tbl>
    <w:p w:rsidR="00932D30" w:rsidRPr="00B83706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932D30" w:rsidRPr="00B83706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**   </w:t>
      </w:r>
      <w:r w:rsidRPr="00B8370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B8370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 за пределами РБ в зоне обслуживания НСПК.</w:t>
      </w:r>
      <w:r w:rsidRPr="00B837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32D30" w:rsidRPr="00B83706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л</w:t>
      </w:r>
      <w:r w:rsidRPr="00B8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имиты, указанные в настоящем пункте, могут быть изменены в сторону уменьшения самостоятельно клиентом Банка. </w:t>
      </w:r>
    </w:p>
    <w:p w:rsidR="00932D30" w:rsidRPr="00566EE7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операций с использованием карточек, эмитированных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счетам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</w:t>
      </w:r>
      <w:r w:rsidRPr="00566EE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p w:rsidR="00932D30" w:rsidRPr="00566EE7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932D30" w:rsidRPr="00566EE7" w:rsidTr="000F6728">
        <w:trPr>
          <w:trHeight w:val="491"/>
        </w:trPr>
        <w:tc>
          <w:tcPr>
            <w:tcW w:w="4820" w:type="dxa"/>
          </w:tcPr>
          <w:p w:rsidR="00932D30" w:rsidRPr="00FB39A7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932D30" w:rsidRPr="00C05826" w:rsidTr="000F6728">
        <w:tc>
          <w:tcPr>
            <w:tcW w:w="4820" w:type="dxa"/>
          </w:tcPr>
          <w:p w:rsidR="00932D30" w:rsidRPr="00FB39A7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Ultra Card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</w:tc>
      </w:tr>
      <w:tr w:rsidR="00932D30" w:rsidRPr="00776CB2" w:rsidTr="000F67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0" w:rsidRPr="00FB39A7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Platinum, MasterCard Platinum, MasterCard SAP Platinum, Visa Signature, БЕЛКАРТ-Премиум с НСПК (Элитн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</w:tc>
      </w:tr>
      <w:tr w:rsidR="00932D30" w:rsidRPr="00C05826" w:rsidTr="000F6728">
        <w:tc>
          <w:tcPr>
            <w:tcW w:w="4820" w:type="dxa"/>
          </w:tcPr>
          <w:p w:rsidR="00932D30" w:rsidRPr="00FB39A7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10 000 долларов США в день </w:t>
            </w:r>
          </w:p>
        </w:tc>
      </w:tr>
      <w:tr w:rsidR="00932D30" w:rsidRPr="00C05826" w:rsidTr="000F6728">
        <w:trPr>
          <w:trHeight w:val="1009"/>
        </w:trPr>
        <w:tc>
          <w:tcPr>
            <w:tcW w:w="4820" w:type="dxa"/>
          </w:tcPr>
          <w:p w:rsidR="00932D30" w:rsidRPr="00FB39A7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БЕЛКАРТ-Премиум с НСПК, БЕЛКАРТ-Премиум с НСПК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БЕЛКАРТ-Премиум с НСПК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5 000 долларов США в день</w:t>
            </w:r>
          </w:p>
        </w:tc>
      </w:tr>
      <w:tr w:rsidR="00932D30" w:rsidRPr="00C05826" w:rsidTr="000F6728">
        <w:tc>
          <w:tcPr>
            <w:tcW w:w="4820" w:type="dxa"/>
          </w:tcPr>
          <w:p w:rsidR="00932D30" w:rsidRPr="00FB39A7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5 000 долларов США в день</w:t>
            </w:r>
          </w:p>
        </w:tc>
      </w:tr>
      <w:tr w:rsidR="00932D30" w:rsidRPr="00C05826" w:rsidTr="000F6728">
        <w:tc>
          <w:tcPr>
            <w:tcW w:w="4820" w:type="dxa"/>
          </w:tcPr>
          <w:p w:rsidR="00932D30" w:rsidRPr="00FB39A7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2 000 долларов США в день</w:t>
            </w:r>
          </w:p>
        </w:tc>
      </w:tr>
    </w:tbl>
    <w:p w:rsidR="00932D30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лимиты, указанные в настоящем пункте, могут быть изменены в сторону увеличения или уменьшения самостоятельно клиентом Банка;</w:t>
      </w:r>
    </w:p>
    <w:p w:rsidR="00932D30" w:rsidRPr="00566EE7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EE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операциям снятия наличных денежных средств: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61"/>
      </w:tblGrid>
      <w:tr w:rsidR="00932D30" w:rsidRPr="00566EE7" w:rsidTr="000F6728">
        <w:trPr>
          <w:trHeight w:val="491"/>
        </w:trPr>
        <w:tc>
          <w:tcPr>
            <w:tcW w:w="4933" w:type="dxa"/>
          </w:tcPr>
          <w:p w:rsidR="00932D30" w:rsidRPr="00FB39A7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932D30" w:rsidRPr="00C05826" w:rsidTr="000F6728">
        <w:tc>
          <w:tcPr>
            <w:tcW w:w="4933" w:type="dxa"/>
          </w:tcPr>
          <w:p w:rsidR="00932D30" w:rsidRPr="00FB39A7" w:rsidRDefault="00932D30" w:rsidP="000F6728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Ultra Card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долларов США в день</w:t>
            </w:r>
          </w:p>
        </w:tc>
      </w:tr>
      <w:tr w:rsidR="00932D30" w:rsidRPr="00776CB2" w:rsidTr="000F6728">
        <w:trPr>
          <w:trHeight w:val="979"/>
        </w:trPr>
        <w:tc>
          <w:tcPr>
            <w:tcW w:w="4933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Platinum, MasterCard Platinum, MasterCard SAP Platinum, Visa Signature,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6 000 долларов США в день </w:t>
            </w:r>
          </w:p>
        </w:tc>
      </w:tr>
      <w:tr w:rsidR="00932D30" w:rsidRPr="00C05826" w:rsidTr="000F6728">
        <w:tc>
          <w:tcPr>
            <w:tcW w:w="4933" w:type="dxa"/>
          </w:tcPr>
          <w:p w:rsidR="00932D30" w:rsidRPr="00FB39A7" w:rsidRDefault="00932D30" w:rsidP="000F6728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В эквиваленте 5 000 долларов США в день</w:t>
            </w:r>
          </w:p>
        </w:tc>
      </w:tr>
      <w:tr w:rsidR="00932D30" w:rsidRPr="00C05826" w:rsidTr="000F6728">
        <w:tc>
          <w:tcPr>
            <w:tcW w:w="4933" w:type="dxa"/>
          </w:tcPr>
          <w:p w:rsidR="00932D30" w:rsidRPr="00FB39A7" w:rsidRDefault="00932D30" w:rsidP="000F6728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, БЕЛКАРТ-Премиум с НСПК, БЕЛКАРТ-Премиум с НСПК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БЕЛКАРТ-Премиум с НСПК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2 400 долларов США в день</w:t>
            </w:r>
          </w:p>
        </w:tc>
      </w:tr>
      <w:tr w:rsidR="00932D30" w:rsidRPr="00C05826" w:rsidTr="000F6728">
        <w:tc>
          <w:tcPr>
            <w:tcW w:w="4933" w:type="dxa"/>
          </w:tcPr>
          <w:p w:rsidR="00932D30" w:rsidRPr="00FB39A7" w:rsidRDefault="00932D30" w:rsidP="000F6728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В эквиваленте 2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долларов США в день</w:t>
            </w:r>
          </w:p>
        </w:tc>
      </w:tr>
      <w:tr w:rsidR="00932D30" w:rsidRPr="00C05826" w:rsidTr="000F6728">
        <w:tc>
          <w:tcPr>
            <w:tcW w:w="4933" w:type="dxa"/>
          </w:tcPr>
          <w:p w:rsidR="00932D30" w:rsidRPr="00FB39A7" w:rsidRDefault="00932D30" w:rsidP="000F6728">
            <w:pPr>
              <w:spacing w:after="0" w:line="320" w:lineRule="exac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932D30" w:rsidRPr="00FB39A7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2 400 долларов США в день</w:t>
            </w:r>
          </w:p>
        </w:tc>
      </w:tr>
    </w:tbl>
    <w:p w:rsidR="00932D30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Дневные лимиты, указанные в настоящем пункте, могут быть увеличены до десятикратного размера или изменены в сторону уменьшения самостоятельно клиентом Банка.</w:t>
      </w:r>
    </w:p>
    <w:p w:rsidR="00932D30" w:rsidRPr="00566EE7" w:rsidRDefault="00932D30" w:rsidP="00932D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Лимиты, установленные настоящими Условиями, рассчитываются </w:t>
      </w:r>
      <w:r w:rsidRPr="00566EE7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932D30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6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совершения расходных операций в сети интернет, рекуррентных платежей, платежей по сохраненным реквизитам карточек, платежей по заказам, принятым организациями торговли (сервиса) по почте/телефону, по карточкам, эмитированным к счетам в белорусских рублях и иностранной валюте, устанавливаются следующие лимиты по количеству и сумме операций: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по сумме операций</w:t>
            </w:r>
          </w:p>
        </w:tc>
      </w:tr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Ultra Card 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10 000 долларов США в день</w:t>
            </w:r>
          </w:p>
        </w:tc>
      </w:tr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Platinum, MasterCard Platinum, MasterCard SAP Platinum, Visa Signature,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В эквиваленте 5 000 долларов США в день</w:t>
            </w:r>
          </w:p>
        </w:tc>
      </w:tr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 Gold, MasterCard Gold, MasterCard SAP Gold, MasterCard World, Visa Rewards,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Статусный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В эквиваленте 2 000 долларов США в день</w:t>
            </w:r>
          </w:p>
        </w:tc>
      </w:tr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Visa Classic, MasterCard Standard, MasterCard SAP Standard, БЕЛКАРТ-Премиум с НСПК, БЕЛКАРТ-Премиум с НСПК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БЕЛКАРТ-Премиум с НСПК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В эквиваленте 1 000 долларов США в день</w:t>
            </w:r>
          </w:p>
        </w:tc>
      </w:tr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Visa Platinum Business,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НСПК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1 000 долларов США в день</w:t>
            </w:r>
          </w:p>
        </w:tc>
      </w:tr>
      <w:tr w:rsidR="00932D30" w:rsidRPr="00C43E73" w:rsidTr="000F6728">
        <w:tc>
          <w:tcPr>
            <w:tcW w:w="4536" w:type="dxa"/>
          </w:tcPr>
          <w:p w:rsidR="00932D30" w:rsidRPr="00C43E73" w:rsidRDefault="00932D30" w:rsidP="000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2127" w:type="dxa"/>
          </w:tcPr>
          <w:p w:rsidR="00932D30" w:rsidRPr="00C43E73" w:rsidRDefault="00932D30" w:rsidP="000F6728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932D30" w:rsidRPr="00C43E73" w:rsidRDefault="00932D30" w:rsidP="000F6728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500  долларов США в день</w:t>
            </w:r>
          </w:p>
        </w:tc>
      </w:tr>
    </w:tbl>
    <w:p w:rsidR="00932D30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лимиты, указанные в настоящем пункте, могут быть изменены в сторону увеличения или уменьшения самостоятельно клиентом Банка.</w:t>
      </w:r>
    </w:p>
    <w:p w:rsidR="00932D30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0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совершения расходных операций без использования услуги БЕЛКАРТ-ИнтернетПароль в сети Интернет, когда мерчант инициировал аутентификацию держателя карточки при помощи сервиса БЕЛКАРТ-ИнтернетПароль, либо когда по причине телекоммуникационных сбоев запрос на аутентификацию не был доставлен на ACS-сервер (либо ACS-сервера был недоступен), устанавливается лимит по карточкам, эмитированным к счетам в белорусских рублях и иностранной валюте, в размере 80 долларов США в эквиваленте в сутки.</w:t>
      </w:r>
    </w:p>
    <w:p w:rsidR="00932D30" w:rsidRPr="00CB09F5" w:rsidRDefault="00932D30" w:rsidP="00932D3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бесконтактной технологии расходных безналичных операций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операций снятия наличных денежных средств 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 использованием карточек, эмитированных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 счетам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CB0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 и иностранной валюте</w:t>
      </w:r>
      <w:r w:rsidRPr="00CB09F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61"/>
      </w:tblGrid>
      <w:tr w:rsidR="00932D30" w:rsidRPr="00C43E73" w:rsidTr="000F6728">
        <w:trPr>
          <w:trHeight w:val="491"/>
        </w:trPr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932D30" w:rsidRPr="00C43E73" w:rsidTr="000F6728"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Infinite, Visa Infinite Ultra, MasterCard World Black Edition,  Ultra Card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25 000 долларов США в день </w:t>
            </w:r>
          </w:p>
        </w:tc>
      </w:tr>
      <w:tr w:rsidR="00932D30" w:rsidRPr="00C43E73" w:rsidTr="000F6728"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Visa Platinum, MasterCard Platinum, MasterCard SAP Platinum, Visa Signature,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Элит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932D30" w:rsidRPr="00C43E73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43E73" w:rsidTr="000F6728"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 Gold, MasterCard Gold, MasterCard SAP Gold, MasterCard World, Visa Rewards, БЕЛКАРТ-Премиум с НСПК (Статусн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10 000 долларов США в день </w:t>
            </w:r>
          </w:p>
        </w:tc>
      </w:tr>
      <w:tr w:rsidR="00932D30" w:rsidRPr="00C43E73" w:rsidTr="000F6728"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, БЕЛКАРТ-Премиум с НСПК, БЕЛКАРТ-Премиум с НСПК (Классический)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БЕЛКАРТ-Премиум с НСПК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932D30" w:rsidRPr="00C43E73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30" w:rsidRPr="00C43E73" w:rsidTr="000F6728"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MasterCard Business, Visa Business, Visa Platinum Business,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КОРПОРАТИВНАЯ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 xml:space="preserve">В эквиваленте 5 000 долларов США в день   </w:t>
            </w:r>
          </w:p>
        </w:tc>
      </w:tr>
      <w:tr w:rsidR="00932D30" w:rsidRPr="00C43E73" w:rsidTr="000F6728">
        <w:tc>
          <w:tcPr>
            <w:tcW w:w="4933" w:type="dxa"/>
          </w:tcPr>
          <w:p w:rsidR="00932D30" w:rsidRPr="00C43E73" w:rsidRDefault="00932D30" w:rsidP="000F6728">
            <w:pPr>
              <w:spacing w:after="0" w:line="320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932D30" w:rsidRPr="00C43E73" w:rsidRDefault="00932D30" w:rsidP="000F672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932D30" w:rsidRPr="00C43E73" w:rsidRDefault="00932D30" w:rsidP="000F6728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D30" w:rsidRDefault="00932D30" w:rsidP="0093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8C">
        <w:rPr>
          <w:rFonts w:ascii="Times New Roman" w:hAnsi="Times New Roman" w:cs="Times New Roman"/>
          <w:sz w:val="28"/>
          <w:szCs w:val="28"/>
        </w:rPr>
        <w:t>Дневные лимиты, указанные в настоящем пункте, могут быть изменены в сторону увеличения или уменьшения самостоятельно клиентом Банка.</w:t>
      </w:r>
    </w:p>
    <w:p w:rsidR="00932D30" w:rsidRPr="00EE56AA" w:rsidRDefault="00932D30" w:rsidP="00932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Банком установлены следующие ограничения:</w:t>
      </w:r>
    </w:p>
    <w:p w:rsidR="00932D30" w:rsidRDefault="00932D30" w:rsidP="0093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по количеству карточек, которые могут одномоментно находиться в распоряжении одного клиента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физического лица</w:t>
      </w:r>
      <w:r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932D30" w:rsidRPr="00C43E73" w:rsidTr="000F6728">
        <w:tc>
          <w:tcPr>
            <w:tcW w:w="7938" w:type="dxa"/>
          </w:tcPr>
          <w:p w:rsidR="00932D30" w:rsidRPr="00C43E73" w:rsidRDefault="00932D30" w:rsidP="000F67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1843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карточек</w:t>
            </w:r>
          </w:p>
        </w:tc>
      </w:tr>
      <w:tr w:rsidR="00932D30" w:rsidRPr="00C43E73" w:rsidTr="000F6728">
        <w:tc>
          <w:tcPr>
            <w:tcW w:w="7938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Virtual</w:t>
            </w:r>
          </w:p>
        </w:tc>
        <w:tc>
          <w:tcPr>
            <w:tcW w:w="1843" w:type="dxa"/>
            <w:vMerge w:val="restart"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2D30" w:rsidRPr="00E03BCE" w:rsidTr="000F6728">
        <w:tc>
          <w:tcPr>
            <w:tcW w:w="7938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Ultra Card</w:t>
            </w:r>
          </w:p>
        </w:tc>
        <w:tc>
          <w:tcPr>
            <w:tcW w:w="1843" w:type="dxa"/>
            <w:vMerge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32D30" w:rsidRPr="00E03BCE" w:rsidTr="000F6728">
        <w:tc>
          <w:tcPr>
            <w:tcW w:w="7938" w:type="dxa"/>
          </w:tcPr>
          <w:p w:rsidR="00932D30" w:rsidRPr="00C43E73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Platinum, MasterCard Platinum, MasterCard SAP Platinum, Visa Signature,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НСПК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Элитный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1843" w:type="dxa"/>
            <w:vMerge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32D30" w:rsidRPr="00E03BCE" w:rsidTr="000F6728">
        <w:trPr>
          <w:trHeight w:val="5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0" w:rsidRPr="00C43E73" w:rsidRDefault="00932D30" w:rsidP="000F6728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Gold, MasterCard Gold, MasterCard World, Visa Rewards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БЕЛКАРТ-Премиум с НСПК (Статусн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vMerge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32D30" w:rsidRPr="00E03BCE" w:rsidTr="000F67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30" w:rsidRPr="00B94C94" w:rsidRDefault="00932D30" w:rsidP="000F67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Standard, БЕЛКАРТ-Премиум с НСПК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43E73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  <w:r w:rsidRPr="00C4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9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БЕЛКАРТ</w:t>
            </w:r>
            <w:r w:rsidRPr="00B9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Премиум</w:t>
            </w:r>
            <w:r w:rsidRPr="00B9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НСПК</w:t>
            </w:r>
            <w:r w:rsidRPr="00B9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r w:rsidRPr="00FB3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Pr="00B9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vMerge/>
          </w:tcPr>
          <w:p w:rsidR="00932D30" w:rsidRPr="00C43E73" w:rsidRDefault="00932D30" w:rsidP="000F6728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32D30" w:rsidRPr="00932D30" w:rsidRDefault="00932D30" w:rsidP="00EE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32D30" w:rsidRPr="00932D30" w:rsidRDefault="00932D30" w:rsidP="00EE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932D30" w:rsidRPr="00932D30" w:rsidSect="00B8302E">
      <w:type w:val="continuous"/>
      <w:pgSz w:w="11905" w:h="16838"/>
      <w:pgMar w:top="993" w:right="565" w:bottom="426" w:left="15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9F" w:rsidRDefault="00456F9F" w:rsidP="002D7333">
      <w:pPr>
        <w:spacing w:after="0" w:line="240" w:lineRule="auto"/>
      </w:pPr>
      <w:r>
        <w:separator/>
      </w:r>
    </w:p>
  </w:endnote>
  <w:endnote w:type="continuationSeparator" w:id="0">
    <w:p w:rsidR="00456F9F" w:rsidRDefault="00456F9F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9F" w:rsidRDefault="00456F9F" w:rsidP="002D7333">
      <w:pPr>
        <w:spacing w:after="0" w:line="240" w:lineRule="auto"/>
      </w:pPr>
      <w:r>
        <w:separator/>
      </w:r>
    </w:p>
  </w:footnote>
  <w:footnote w:type="continuationSeparator" w:id="0">
    <w:p w:rsidR="00456F9F" w:rsidRDefault="00456F9F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8"/>
    <w:rsid w:val="000002D3"/>
    <w:rsid w:val="00000880"/>
    <w:rsid w:val="00000AF4"/>
    <w:rsid w:val="00001A7E"/>
    <w:rsid w:val="00001A82"/>
    <w:rsid w:val="00003B20"/>
    <w:rsid w:val="0000414F"/>
    <w:rsid w:val="00004152"/>
    <w:rsid w:val="000078B2"/>
    <w:rsid w:val="0001051C"/>
    <w:rsid w:val="00012668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5F17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16FE"/>
    <w:rsid w:val="000725C2"/>
    <w:rsid w:val="00072D6F"/>
    <w:rsid w:val="00073C3E"/>
    <w:rsid w:val="000747D9"/>
    <w:rsid w:val="0007565C"/>
    <w:rsid w:val="00075D3A"/>
    <w:rsid w:val="0007758D"/>
    <w:rsid w:val="00077F61"/>
    <w:rsid w:val="000804D9"/>
    <w:rsid w:val="00081804"/>
    <w:rsid w:val="00083FB1"/>
    <w:rsid w:val="000845D0"/>
    <w:rsid w:val="00084A05"/>
    <w:rsid w:val="00086C53"/>
    <w:rsid w:val="00087D41"/>
    <w:rsid w:val="00087E09"/>
    <w:rsid w:val="00090CEA"/>
    <w:rsid w:val="00091AF6"/>
    <w:rsid w:val="0009282F"/>
    <w:rsid w:val="00093493"/>
    <w:rsid w:val="000935D7"/>
    <w:rsid w:val="0009392D"/>
    <w:rsid w:val="00095304"/>
    <w:rsid w:val="000965E7"/>
    <w:rsid w:val="000966DC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35DD"/>
    <w:rsid w:val="00114821"/>
    <w:rsid w:val="001159D4"/>
    <w:rsid w:val="00116CB2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4FE2"/>
    <w:rsid w:val="001351BA"/>
    <w:rsid w:val="00135B49"/>
    <w:rsid w:val="00135BFB"/>
    <w:rsid w:val="00136346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4DA1"/>
    <w:rsid w:val="0015552D"/>
    <w:rsid w:val="00156727"/>
    <w:rsid w:val="001568CF"/>
    <w:rsid w:val="00157FC0"/>
    <w:rsid w:val="00160894"/>
    <w:rsid w:val="00160B60"/>
    <w:rsid w:val="0016136A"/>
    <w:rsid w:val="00161895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23FF"/>
    <w:rsid w:val="001A2D4C"/>
    <w:rsid w:val="001A3F56"/>
    <w:rsid w:val="001A41B0"/>
    <w:rsid w:val="001B087E"/>
    <w:rsid w:val="001B0AAD"/>
    <w:rsid w:val="001B0CE5"/>
    <w:rsid w:val="001B10E0"/>
    <w:rsid w:val="001B1632"/>
    <w:rsid w:val="001B26E5"/>
    <w:rsid w:val="001B3737"/>
    <w:rsid w:val="001B4442"/>
    <w:rsid w:val="001B5064"/>
    <w:rsid w:val="001B68FA"/>
    <w:rsid w:val="001B6A8B"/>
    <w:rsid w:val="001B7FB0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2D5"/>
    <w:rsid w:val="001D0848"/>
    <w:rsid w:val="001D1529"/>
    <w:rsid w:val="001D2207"/>
    <w:rsid w:val="001D29D0"/>
    <w:rsid w:val="001D4481"/>
    <w:rsid w:val="001D4C85"/>
    <w:rsid w:val="001D5FAF"/>
    <w:rsid w:val="001D6679"/>
    <w:rsid w:val="001D752E"/>
    <w:rsid w:val="001E17E4"/>
    <w:rsid w:val="001E189B"/>
    <w:rsid w:val="001E2730"/>
    <w:rsid w:val="001E389C"/>
    <w:rsid w:val="001E58BD"/>
    <w:rsid w:val="001F0E40"/>
    <w:rsid w:val="001F113E"/>
    <w:rsid w:val="001F1343"/>
    <w:rsid w:val="001F15F3"/>
    <w:rsid w:val="001F197A"/>
    <w:rsid w:val="001F19DB"/>
    <w:rsid w:val="001F1F99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5A5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4DD"/>
    <w:rsid w:val="00210BED"/>
    <w:rsid w:val="00210F63"/>
    <w:rsid w:val="00213971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56F1"/>
    <w:rsid w:val="0022728F"/>
    <w:rsid w:val="002273A4"/>
    <w:rsid w:val="002320A7"/>
    <w:rsid w:val="002328B2"/>
    <w:rsid w:val="002339EF"/>
    <w:rsid w:val="002341DE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4A3D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297A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054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3E70"/>
    <w:rsid w:val="002C4257"/>
    <w:rsid w:val="002C43B9"/>
    <w:rsid w:val="002C4BD5"/>
    <w:rsid w:val="002C5651"/>
    <w:rsid w:val="002C5D9C"/>
    <w:rsid w:val="002C67AD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E4C34"/>
    <w:rsid w:val="002F0032"/>
    <w:rsid w:val="002F0835"/>
    <w:rsid w:val="002F1411"/>
    <w:rsid w:val="002F1D33"/>
    <w:rsid w:val="002F23A2"/>
    <w:rsid w:val="002F292E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4A"/>
    <w:rsid w:val="003205C1"/>
    <w:rsid w:val="00322632"/>
    <w:rsid w:val="00322EBB"/>
    <w:rsid w:val="00323830"/>
    <w:rsid w:val="00323E2E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1A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5213"/>
    <w:rsid w:val="00335E34"/>
    <w:rsid w:val="00336CBE"/>
    <w:rsid w:val="00336E9A"/>
    <w:rsid w:val="00340133"/>
    <w:rsid w:val="00341994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1B64"/>
    <w:rsid w:val="0035274F"/>
    <w:rsid w:val="00353070"/>
    <w:rsid w:val="003539B4"/>
    <w:rsid w:val="003547DD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30B"/>
    <w:rsid w:val="00363C0E"/>
    <w:rsid w:val="003643B2"/>
    <w:rsid w:val="00364A32"/>
    <w:rsid w:val="00365415"/>
    <w:rsid w:val="00365F25"/>
    <w:rsid w:val="0036624D"/>
    <w:rsid w:val="003664A3"/>
    <w:rsid w:val="0036785B"/>
    <w:rsid w:val="00370313"/>
    <w:rsid w:val="00370550"/>
    <w:rsid w:val="00370B1D"/>
    <w:rsid w:val="003714C9"/>
    <w:rsid w:val="00371E6C"/>
    <w:rsid w:val="003726ED"/>
    <w:rsid w:val="00373B0D"/>
    <w:rsid w:val="003741DA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4ADD"/>
    <w:rsid w:val="00396E5A"/>
    <w:rsid w:val="00396EAF"/>
    <w:rsid w:val="00396FC9"/>
    <w:rsid w:val="003A0087"/>
    <w:rsid w:val="003A0458"/>
    <w:rsid w:val="003A2B70"/>
    <w:rsid w:val="003A3CBF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5D6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538F"/>
    <w:rsid w:val="003C6FDB"/>
    <w:rsid w:val="003C707B"/>
    <w:rsid w:val="003C7A8B"/>
    <w:rsid w:val="003D328F"/>
    <w:rsid w:val="003D3F56"/>
    <w:rsid w:val="003D503F"/>
    <w:rsid w:val="003D5899"/>
    <w:rsid w:val="003D6D3A"/>
    <w:rsid w:val="003D779E"/>
    <w:rsid w:val="003D7EED"/>
    <w:rsid w:val="003E043A"/>
    <w:rsid w:val="003E044C"/>
    <w:rsid w:val="003E1902"/>
    <w:rsid w:val="003E1E8C"/>
    <w:rsid w:val="003E312A"/>
    <w:rsid w:val="003E3911"/>
    <w:rsid w:val="003E503F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09"/>
    <w:rsid w:val="00410C5D"/>
    <w:rsid w:val="004118B3"/>
    <w:rsid w:val="0041318A"/>
    <w:rsid w:val="0041373B"/>
    <w:rsid w:val="00413B2A"/>
    <w:rsid w:val="004146B2"/>
    <w:rsid w:val="00414879"/>
    <w:rsid w:val="00414FB6"/>
    <w:rsid w:val="004150B6"/>
    <w:rsid w:val="004150BD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747"/>
    <w:rsid w:val="00456943"/>
    <w:rsid w:val="00456F9F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8767C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306B"/>
    <w:rsid w:val="004A37AA"/>
    <w:rsid w:val="004A39A5"/>
    <w:rsid w:val="004A4110"/>
    <w:rsid w:val="004A446B"/>
    <w:rsid w:val="004A456E"/>
    <w:rsid w:val="004A4BBC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53FC"/>
    <w:rsid w:val="004D77EC"/>
    <w:rsid w:val="004E005E"/>
    <w:rsid w:val="004E298F"/>
    <w:rsid w:val="004E3224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8EE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445"/>
    <w:rsid w:val="005235EA"/>
    <w:rsid w:val="005251A6"/>
    <w:rsid w:val="0052538C"/>
    <w:rsid w:val="00525B75"/>
    <w:rsid w:val="005269B3"/>
    <w:rsid w:val="00526D77"/>
    <w:rsid w:val="005302E4"/>
    <w:rsid w:val="005305B9"/>
    <w:rsid w:val="0053101D"/>
    <w:rsid w:val="005316CF"/>
    <w:rsid w:val="005319EE"/>
    <w:rsid w:val="00531DA6"/>
    <w:rsid w:val="00533D38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47CD1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66A5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66B5E"/>
    <w:rsid w:val="00566EE7"/>
    <w:rsid w:val="00571EF6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5305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8A8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604"/>
    <w:rsid w:val="005C1B34"/>
    <w:rsid w:val="005C1E7D"/>
    <w:rsid w:val="005C45E5"/>
    <w:rsid w:val="005C52AE"/>
    <w:rsid w:val="005C5838"/>
    <w:rsid w:val="005C5C21"/>
    <w:rsid w:val="005C5E66"/>
    <w:rsid w:val="005C65D6"/>
    <w:rsid w:val="005C7508"/>
    <w:rsid w:val="005D2220"/>
    <w:rsid w:val="005D23B4"/>
    <w:rsid w:val="005D2D19"/>
    <w:rsid w:val="005D367F"/>
    <w:rsid w:val="005D3A39"/>
    <w:rsid w:val="005D42D3"/>
    <w:rsid w:val="005D4C5B"/>
    <w:rsid w:val="005D57F7"/>
    <w:rsid w:val="005D5903"/>
    <w:rsid w:val="005D593F"/>
    <w:rsid w:val="005D5D03"/>
    <w:rsid w:val="005D69C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022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4E86"/>
    <w:rsid w:val="00625312"/>
    <w:rsid w:val="0062545F"/>
    <w:rsid w:val="0062571A"/>
    <w:rsid w:val="0062706E"/>
    <w:rsid w:val="00627AAA"/>
    <w:rsid w:val="00630706"/>
    <w:rsid w:val="00630ECF"/>
    <w:rsid w:val="00631438"/>
    <w:rsid w:val="006314D6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5453"/>
    <w:rsid w:val="0065606D"/>
    <w:rsid w:val="0065710F"/>
    <w:rsid w:val="00660F75"/>
    <w:rsid w:val="00661A0A"/>
    <w:rsid w:val="006627DC"/>
    <w:rsid w:val="00664981"/>
    <w:rsid w:val="00664DBB"/>
    <w:rsid w:val="00665C2E"/>
    <w:rsid w:val="0066768C"/>
    <w:rsid w:val="0066769D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1D03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31A1"/>
    <w:rsid w:val="006A47B6"/>
    <w:rsid w:val="006A57A1"/>
    <w:rsid w:val="006A5981"/>
    <w:rsid w:val="006A6120"/>
    <w:rsid w:val="006A612B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B748C"/>
    <w:rsid w:val="006C045C"/>
    <w:rsid w:val="006C094F"/>
    <w:rsid w:val="006C430F"/>
    <w:rsid w:val="006C4A97"/>
    <w:rsid w:val="006C59BB"/>
    <w:rsid w:val="006C5C1A"/>
    <w:rsid w:val="006C6061"/>
    <w:rsid w:val="006C6639"/>
    <w:rsid w:val="006C6AFE"/>
    <w:rsid w:val="006C779A"/>
    <w:rsid w:val="006D012C"/>
    <w:rsid w:val="006D07E7"/>
    <w:rsid w:val="006D0ECF"/>
    <w:rsid w:val="006D1DC2"/>
    <w:rsid w:val="006D1F0A"/>
    <w:rsid w:val="006D3299"/>
    <w:rsid w:val="006D51CF"/>
    <w:rsid w:val="006D5B39"/>
    <w:rsid w:val="006D611F"/>
    <w:rsid w:val="006D76E7"/>
    <w:rsid w:val="006D7979"/>
    <w:rsid w:val="006D7E85"/>
    <w:rsid w:val="006E0438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6CA3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5B47"/>
    <w:rsid w:val="00706500"/>
    <w:rsid w:val="0070661E"/>
    <w:rsid w:val="00707289"/>
    <w:rsid w:val="00707A3B"/>
    <w:rsid w:val="007102C7"/>
    <w:rsid w:val="007107F7"/>
    <w:rsid w:val="00711B4A"/>
    <w:rsid w:val="007123E8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7EB"/>
    <w:rsid w:val="00726E71"/>
    <w:rsid w:val="007277E7"/>
    <w:rsid w:val="00727C5C"/>
    <w:rsid w:val="00727CF8"/>
    <w:rsid w:val="007303FC"/>
    <w:rsid w:val="007305D6"/>
    <w:rsid w:val="0073093E"/>
    <w:rsid w:val="00730D4A"/>
    <w:rsid w:val="007341FF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730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67FB2"/>
    <w:rsid w:val="007717BD"/>
    <w:rsid w:val="00772245"/>
    <w:rsid w:val="0077267F"/>
    <w:rsid w:val="00774CF7"/>
    <w:rsid w:val="00776858"/>
    <w:rsid w:val="00777EC1"/>
    <w:rsid w:val="00780431"/>
    <w:rsid w:val="00783102"/>
    <w:rsid w:val="007844A2"/>
    <w:rsid w:val="0078481F"/>
    <w:rsid w:val="00784992"/>
    <w:rsid w:val="007852D9"/>
    <w:rsid w:val="00785CC0"/>
    <w:rsid w:val="007860E1"/>
    <w:rsid w:val="007867B3"/>
    <w:rsid w:val="00787A28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044A"/>
    <w:rsid w:val="007A0E10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3CD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0C61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1F05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0A5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05E"/>
    <w:rsid w:val="00846E85"/>
    <w:rsid w:val="00847042"/>
    <w:rsid w:val="008514D9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565"/>
    <w:rsid w:val="00881BAD"/>
    <w:rsid w:val="008822D5"/>
    <w:rsid w:val="0088452B"/>
    <w:rsid w:val="008862A4"/>
    <w:rsid w:val="00886E6E"/>
    <w:rsid w:val="008871A2"/>
    <w:rsid w:val="00887E72"/>
    <w:rsid w:val="00890963"/>
    <w:rsid w:val="00892C1B"/>
    <w:rsid w:val="008935BB"/>
    <w:rsid w:val="00894BB5"/>
    <w:rsid w:val="008957DE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5CAB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7F9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8F6A2B"/>
    <w:rsid w:val="00900105"/>
    <w:rsid w:val="009027B3"/>
    <w:rsid w:val="009037C2"/>
    <w:rsid w:val="00903EEB"/>
    <w:rsid w:val="00905800"/>
    <w:rsid w:val="00906BF4"/>
    <w:rsid w:val="00907880"/>
    <w:rsid w:val="009122AE"/>
    <w:rsid w:val="0091385C"/>
    <w:rsid w:val="00914712"/>
    <w:rsid w:val="00914875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387A"/>
    <w:rsid w:val="00924520"/>
    <w:rsid w:val="009249CE"/>
    <w:rsid w:val="009307BC"/>
    <w:rsid w:val="009309FA"/>
    <w:rsid w:val="00931F53"/>
    <w:rsid w:val="00932858"/>
    <w:rsid w:val="00932D30"/>
    <w:rsid w:val="00933D40"/>
    <w:rsid w:val="00933E92"/>
    <w:rsid w:val="009343AE"/>
    <w:rsid w:val="0093448F"/>
    <w:rsid w:val="00934A23"/>
    <w:rsid w:val="00934C09"/>
    <w:rsid w:val="0093568C"/>
    <w:rsid w:val="00937B20"/>
    <w:rsid w:val="0094050E"/>
    <w:rsid w:val="00942988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47D2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34A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6305"/>
    <w:rsid w:val="00997187"/>
    <w:rsid w:val="009974F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BF5"/>
    <w:rsid w:val="009A7C91"/>
    <w:rsid w:val="009B01C1"/>
    <w:rsid w:val="009B20E9"/>
    <w:rsid w:val="009B3333"/>
    <w:rsid w:val="009B4B97"/>
    <w:rsid w:val="009B5162"/>
    <w:rsid w:val="009B5C6B"/>
    <w:rsid w:val="009C2A07"/>
    <w:rsid w:val="009C358C"/>
    <w:rsid w:val="009C37B6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0D3D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8B8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158"/>
    <w:rsid w:val="00A725AA"/>
    <w:rsid w:val="00A726BE"/>
    <w:rsid w:val="00A74205"/>
    <w:rsid w:val="00A743AC"/>
    <w:rsid w:val="00A759C7"/>
    <w:rsid w:val="00A75B3A"/>
    <w:rsid w:val="00A77792"/>
    <w:rsid w:val="00A77E3A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3813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0F52"/>
    <w:rsid w:val="00AD10EC"/>
    <w:rsid w:val="00AD148F"/>
    <w:rsid w:val="00AD175A"/>
    <w:rsid w:val="00AD1D1D"/>
    <w:rsid w:val="00AD236B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5471"/>
    <w:rsid w:val="00AE7EEF"/>
    <w:rsid w:val="00AF13FF"/>
    <w:rsid w:val="00AF1912"/>
    <w:rsid w:val="00AF403D"/>
    <w:rsid w:val="00AF54E1"/>
    <w:rsid w:val="00AF697E"/>
    <w:rsid w:val="00AF6E90"/>
    <w:rsid w:val="00AF711C"/>
    <w:rsid w:val="00AF7669"/>
    <w:rsid w:val="00AF769E"/>
    <w:rsid w:val="00AF7E93"/>
    <w:rsid w:val="00B008FB"/>
    <w:rsid w:val="00B021B0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0AC4"/>
    <w:rsid w:val="00B42EDD"/>
    <w:rsid w:val="00B43326"/>
    <w:rsid w:val="00B434BF"/>
    <w:rsid w:val="00B43831"/>
    <w:rsid w:val="00B445BB"/>
    <w:rsid w:val="00B458BF"/>
    <w:rsid w:val="00B46E3B"/>
    <w:rsid w:val="00B47293"/>
    <w:rsid w:val="00B47E66"/>
    <w:rsid w:val="00B50DAD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0FD7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02E"/>
    <w:rsid w:val="00B83706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96761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661"/>
    <w:rsid w:val="00BC2901"/>
    <w:rsid w:val="00BC34D3"/>
    <w:rsid w:val="00BC3503"/>
    <w:rsid w:val="00BC3534"/>
    <w:rsid w:val="00BC3560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653B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694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2CB2"/>
    <w:rsid w:val="00C33C68"/>
    <w:rsid w:val="00C348F0"/>
    <w:rsid w:val="00C349D2"/>
    <w:rsid w:val="00C35751"/>
    <w:rsid w:val="00C3675F"/>
    <w:rsid w:val="00C37EF5"/>
    <w:rsid w:val="00C41CEF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47DB0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167F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1BF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09F5"/>
    <w:rsid w:val="00CB10EB"/>
    <w:rsid w:val="00CB13D6"/>
    <w:rsid w:val="00CB173A"/>
    <w:rsid w:val="00CB19F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3D6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189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160"/>
    <w:rsid w:val="00D02D99"/>
    <w:rsid w:val="00D037E8"/>
    <w:rsid w:val="00D03CC4"/>
    <w:rsid w:val="00D0452A"/>
    <w:rsid w:val="00D04CA0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37949"/>
    <w:rsid w:val="00D4038B"/>
    <w:rsid w:val="00D40F5B"/>
    <w:rsid w:val="00D41F43"/>
    <w:rsid w:val="00D41F59"/>
    <w:rsid w:val="00D435F0"/>
    <w:rsid w:val="00D43FD6"/>
    <w:rsid w:val="00D452B0"/>
    <w:rsid w:val="00D471D9"/>
    <w:rsid w:val="00D4731D"/>
    <w:rsid w:val="00D4740C"/>
    <w:rsid w:val="00D47955"/>
    <w:rsid w:val="00D50338"/>
    <w:rsid w:val="00D50C23"/>
    <w:rsid w:val="00D523BF"/>
    <w:rsid w:val="00D52DF4"/>
    <w:rsid w:val="00D5314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1FCC"/>
    <w:rsid w:val="00D7214C"/>
    <w:rsid w:val="00D72574"/>
    <w:rsid w:val="00D7269D"/>
    <w:rsid w:val="00D7577F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588F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2E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A7672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2FFB"/>
    <w:rsid w:val="00DC313C"/>
    <w:rsid w:val="00DC4452"/>
    <w:rsid w:val="00DC6FAF"/>
    <w:rsid w:val="00DC76CE"/>
    <w:rsid w:val="00DC76EB"/>
    <w:rsid w:val="00DC78E9"/>
    <w:rsid w:val="00DD018D"/>
    <w:rsid w:val="00DD0333"/>
    <w:rsid w:val="00DD12A3"/>
    <w:rsid w:val="00DD21EA"/>
    <w:rsid w:val="00DD32F6"/>
    <w:rsid w:val="00DD4C07"/>
    <w:rsid w:val="00DD4CBB"/>
    <w:rsid w:val="00DD50C4"/>
    <w:rsid w:val="00DD5D50"/>
    <w:rsid w:val="00DE0091"/>
    <w:rsid w:val="00DE0117"/>
    <w:rsid w:val="00DE027A"/>
    <w:rsid w:val="00DE09EA"/>
    <w:rsid w:val="00DE121F"/>
    <w:rsid w:val="00DE1382"/>
    <w:rsid w:val="00DE1539"/>
    <w:rsid w:val="00DE1B66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0249"/>
    <w:rsid w:val="00DF1023"/>
    <w:rsid w:val="00DF1696"/>
    <w:rsid w:val="00DF2512"/>
    <w:rsid w:val="00DF2817"/>
    <w:rsid w:val="00DF2D15"/>
    <w:rsid w:val="00DF4A40"/>
    <w:rsid w:val="00DF5225"/>
    <w:rsid w:val="00E01844"/>
    <w:rsid w:val="00E01B9B"/>
    <w:rsid w:val="00E021F6"/>
    <w:rsid w:val="00E03471"/>
    <w:rsid w:val="00E03BCE"/>
    <w:rsid w:val="00E04133"/>
    <w:rsid w:val="00E04253"/>
    <w:rsid w:val="00E04DA4"/>
    <w:rsid w:val="00E066ED"/>
    <w:rsid w:val="00E100C1"/>
    <w:rsid w:val="00E10AF0"/>
    <w:rsid w:val="00E111FF"/>
    <w:rsid w:val="00E1480D"/>
    <w:rsid w:val="00E14F35"/>
    <w:rsid w:val="00E15566"/>
    <w:rsid w:val="00E20353"/>
    <w:rsid w:val="00E20D78"/>
    <w:rsid w:val="00E213E7"/>
    <w:rsid w:val="00E237EE"/>
    <w:rsid w:val="00E23AE4"/>
    <w:rsid w:val="00E23BC1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3A60"/>
    <w:rsid w:val="00E44050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29A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22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A72C1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5E8D"/>
    <w:rsid w:val="00EC67D3"/>
    <w:rsid w:val="00ED16C4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56AA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588"/>
    <w:rsid w:val="00F2174F"/>
    <w:rsid w:val="00F2261A"/>
    <w:rsid w:val="00F2304B"/>
    <w:rsid w:val="00F23388"/>
    <w:rsid w:val="00F2472C"/>
    <w:rsid w:val="00F249DA"/>
    <w:rsid w:val="00F24CBD"/>
    <w:rsid w:val="00F24D95"/>
    <w:rsid w:val="00F26EFF"/>
    <w:rsid w:val="00F278B6"/>
    <w:rsid w:val="00F31CE9"/>
    <w:rsid w:val="00F32A5A"/>
    <w:rsid w:val="00F32E3A"/>
    <w:rsid w:val="00F34798"/>
    <w:rsid w:val="00F34C1F"/>
    <w:rsid w:val="00F34DC7"/>
    <w:rsid w:val="00F3549F"/>
    <w:rsid w:val="00F35E71"/>
    <w:rsid w:val="00F36255"/>
    <w:rsid w:val="00F375BD"/>
    <w:rsid w:val="00F376A2"/>
    <w:rsid w:val="00F377F5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A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51D"/>
    <w:rsid w:val="00F71764"/>
    <w:rsid w:val="00F71B77"/>
    <w:rsid w:val="00F734EF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4C8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18E9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1B44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41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59AB"/>
  <w15:docId w15:val="{554955CE-91F5-4F09-A766-B09C008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  <w:style w:type="paragraph" w:styleId="ab">
    <w:name w:val="Balloon Text"/>
    <w:basedOn w:val="a"/>
    <w:link w:val="ac"/>
    <w:uiPriority w:val="99"/>
    <w:semiHidden/>
    <w:unhideWhenUsed/>
    <w:rsid w:val="000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0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E6C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C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CA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26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50E5-7DEA-4F76-9D35-CD1F4D5C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Кляусов Сергей</cp:lastModifiedBy>
  <cp:revision>2</cp:revision>
  <cp:lastPrinted>2017-07-26T05:19:00Z</cp:lastPrinted>
  <dcterms:created xsi:type="dcterms:W3CDTF">2023-05-30T08:07:00Z</dcterms:created>
  <dcterms:modified xsi:type="dcterms:W3CDTF">2023-05-30T08:07:00Z</dcterms:modified>
</cp:coreProperties>
</file>