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B" w:rsidRPr="00F13A0B" w:rsidRDefault="00F13A0B" w:rsidP="00F13A0B">
      <w:pPr>
        <w:rPr>
          <w:rFonts w:ascii="Times New Roman" w:hAnsi="Times New Roman" w:cs="Times New Roman"/>
        </w:rPr>
      </w:pPr>
    </w:p>
    <w:p w:rsidR="00F13A0B" w:rsidRPr="00065994" w:rsidRDefault="00F13A0B" w:rsidP="00F13A0B">
      <w:pPr>
        <w:spacing w:after="264"/>
        <w:rPr>
          <w:rFonts w:ascii="Tahoma" w:eastAsia="Times New Roman" w:hAnsi="Tahoma" w:cs="Tahoma"/>
          <w:color w:val="666666"/>
          <w:lang w:eastAsia="ru-RU"/>
        </w:rPr>
      </w:pPr>
      <w:r w:rsidRPr="00065994">
        <w:rPr>
          <w:rFonts w:ascii="Tahoma" w:eastAsia="Times New Roman" w:hAnsi="Tahoma" w:cs="Tahoma"/>
          <w:b/>
          <w:bCs/>
          <w:color w:val="666666"/>
          <w:lang w:eastAsia="ru-RU"/>
        </w:rPr>
        <w:t>Международные ресурсы</w:t>
      </w:r>
    </w:p>
    <w:p w:rsidR="00F13A0B" w:rsidRPr="00F13A0B" w:rsidRDefault="00F13A0B" w:rsidP="00F13A0B">
      <w:pPr>
        <w:rPr>
          <w:rFonts w:ascii="Times New Roman" w:hAnsi="Times New Roman" w:cs="Times New Roman"/>
          <w:sz w:val="24"/>
          <w:szCs w:val="24"/>
        </w:rPr>
      </w:pPr>
      <w:r w:rsidRPr="00F13A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6736" cy="41542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89" cy="41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0B" w:rsidRPr="00F13A0B" w:rsidRDefault="006E561B" w:rsidP="00F13A0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visa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globalgateway</w:t>
        </w:r>
        <w:proofErr w:type="spellEnd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</w:t>
        </w:r>
        <w:proofErr w:type="spellEnd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selectcountry</w:t>
        </w:r>
        <w:proofErr w:type="spellEnd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jsp</w:t>
        </w:r>
        <w:proofErr w:type="spellEnd"/>
      </w:hyperlink>
    </w:p>
    <w:p w:rsidR="00F13A0B" w:rsidRDefault="00F13A0B" w:rsidP="00F13A0B">
      <w:pPr>
        <w:spacing w:after="264"/>
        <w:rPr>
          <w:rFonts w:ascii="Tahoma" w:eastAsia="Times New Roman" w:hAnsi="Tahoma" w:cs="Tahoma"/>
          <w:b/>
          <w:bCs/>
          <w:color w:val="666666"/>
          <w:lang w:eastAsia="ru-RU"/>
        </w:rPr>
      </w:pPr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Информация о компании 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Visa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является международной платежной системой, которая обеспечивает доступ держателям карт, торгово-сервисным предприятиям, финансовым и правительственным учреждениям в более чем 200 странах мира к быстрой, безопасной и надежной сети электронных платежей. Электронные платежи осуществляются посредством глобальной инновационной 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процессинговой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системы 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VisaNet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, которая способна обрабатывать более 47 000 транзакций в секунду, обеспечивая защиту от мошенничества для потребителей и гарантии осуществления платежей для торгово-сервисных предприятий. </w:t>
      </w:r>
    </w:p>
    <w:p w:rsidR="00F13A0B" w:rsidRPr="00F13A0B" w:rsidRDefault="006E561B" w:rsidP="00F13A0B">
      <w:pPr>
        <w:spacing w:after="264"/>
        <w:rPr>
          <w:rFonts w:ascii="Tahoma" w:eastAsia="Times New Roman" w:hAnsi="Tahoma" w:cs="Tahoma"/>
          <w:b/>
          <w:bCs/>
          <w:color w:val="666666"/>
          <w:lang w:eastAsia="ru-RU"/>
        </w:rPr>
      </w:pPr>
      <w:hyperlink r:id="rId6" w:tgtFrame="_blank" w:history="1"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Поиск банкоматов VISA</w:t>
        </w:r>
      </w:hyperlink>
      <w:r w:rsidR="00F13A0B" w:rsidRPr="00F13A0B">
        <w:rPr>
          <w:rFonts w:ascii="Times New Roman" w:hAnsi="Times New Roman" w:cs="Times New Roman"/>
          <w:sz w:val="24"/>
          <w:szCs w:val="24"/>
        </w:rPr>
        <w:t xml:space="preserve"> http://www.visa.com/atms</w:t>
      </w:r>
      <w:r w:rsidR="00F13A0B" w:rsidRPr="00F13A0B">
        <w:rPr>
          <w:rFonts w:ascii="Times New Roman" w:hAnsi="Times New Roman" w:cs="Times New Roman"/>
          <w:sz w:val="24"/>
          <w:szCs w:val="24"/>
        </w:rPr>
        <w:br/>
      </w:r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>Ресурс на сайте VISA предназначен для поиска банкоматов по всему миру. Если Вы держатель карточки VISA и отправляетесь в поездку, рекомендуем зайти сюда и изучить банкоматы в стране пребывания.</w:t>
      </w:r>
    </w:p>
    <w:p w:rsidR="00F13A0B" w:rsidRDefault="006E561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  <w:hyperlink r:id="rId7" w:tgtFrame="_blank" w:history="1"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Курсы валют по карточкам VISA</w:t>
        </w:r>
      </w:hyperlink>
      <w:r w:rsidR="00F13A0B" w:rsidRPr="00F13A0B">
        <w:rPr>
          <w:rFonts w:ascii="Times New Roman" w:hAnsi="Times New Roman" w:cs="Times New Roman"/>
          <w:sz w:val="24"/>
          <w:szCs w:val="24"/>
        </w:rPr>
        <w:t xml:space="preserve"> http://usa.visa.com/personal/card-benefits/travel/exchange-rate-calculator.jsp</w:t>
      </w:r>
      <w:r w:rsidR="00F13A0B" w:rsidRPr="00F13A0B">
        <w:rPr>
          <w:rFonts w:ascii="Times New Roman" w:hAnsi="Times New Roman" w:cs="Times New Roman"/>
          <w:sz w:val="24"/>
          <w:szCs w:val="24"/>
        </w:rPr>
        <w:br/>
      </w:r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>Конвертер валют для международных операций по карточкам VISA.</w:t>
      </w:r>
    </w:p>
    <w:p w:rsidR="00F13A0B" w:rsidRP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Default="00F13A0B" w:rsidP="00F13A0B">
      <w:pPr>
        <w:rPr>
          <w:rFonts w:ascii="Times New Roman" w:hAnsi="Times New Roman" w:cs="Times New Roman"/>
          <w:sz w:val="24"/>
          <w:szCs w:val="24"/>
        </w:rPr>
      </w:pPr>
      <w:r w:rsidRPr="00F13A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9670" cy="605790"/>
            <wp:effectExtent l="19050" t="0" r="0" b="0"/>
            <wp:docPr id="2" name="Рисунок 2" descr="http://www2.belpsb.by/bank/ru.personal.plasticcards.polezlinks.html/$file/logoMasterc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belpsb.by/bank/ru.personal.plasticcards.polezlinks.html/$file/logoMastercar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0B" w:rsidRPr="00F13A0B" w:rsidRDefault="00F13A0B" w:rsidP="00F13A0B">
      <w:pPr>
        <w:rPr>
          <w:rFonts w:ascii="Times New Roman" w:hAnsi="Times New Roman" w:cs="Times New Roman"/>
          <w:sz w:val="24"/>
          <w:szCs w:val="24"/>
        </w:rPr>
      </w:pPr>
    </w:p>
    <w:p w:rsidR="00F13A0B" w:rsidRPr="00F13A0B" w:rsidRDefault="00F13A0B" w:rsidP="00F13A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3A0B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F1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0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1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0B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F1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0B" w:rsidRPr="00F13A0B" w:rsidRDefault="006E561B" w:rsidP="00F13A0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https://www.mastercard.us/en-us.html</w:t>
        </w:r>
      </w:hyperlink>
    </w:p>
    <w:p w:rsidR="00F13A0B" w:rsidRP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  <w:r w:rsidRPr="00F13A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MasterCard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 — это международная платежная система, которая занимается обслуживанием финансовых учреждений, физических лиц и предприятий в более чем 210 странах и регионах мира и управляет программами эмиссии целого семейства хорошо известных и повсеместно принимаемых к оплате 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брэндов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платежных карт: 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MasterCard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и 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Maestro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. Карты </w:t>
      </w:r>
      <w:proofErr w:type="spellStart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MasterCard</w:t>
      </w:r>
      <w:proofErr w:type="spellEnd"/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принимаются более чем в 24 млн. торговых точек по всему миру.</w:t>
      </w:r>
    </w:p>
    <w:p w:rsidR="00F13A0B" w:rsidRPr="00F13A0B" w:rsidRDefault="006E561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  <w:hyperlink r:id="rId10" w:tgtFrame="_blank" w:history="1"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Поиск банкоматов MasterCard</w:t>
        </w:r>
      </w:hyperlink>
      <w:r w:rsidR="00F13A0B" w:rsidRPr="00F13A0B">
        <w:rPr>
          <w:rFonts w:ascii="Times New Roman" w:hAnsi="Times New Roman" w:cs="Times New Roman"/>
          <w:sz w:val="24"/>
          <w:szCs w:val="24"/>
        </w:rPr>
        <w:t xml:space="preserve"> http://www.mastercard.com/us/personal/en/cardholderservices/atmlocations/index.html</w:t>
      </w:r>
      <w:r w:rsidR="00F13A0B" w:rsidRPr="00F13A0B">
        <w:rPr>
          <w:rFonts w:ascii="Times New Roman" w:hAnsi="Times New Roman" w:cs="Times New Roman"/>
          <w:sz w:val="24"/>
          <w:szCs w:val="24"/>
        </w:rPr>
        <w:br/>
      </w:r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Ресурс на сайте </w:t>
      </w:r>
      <w:proofErr w:type="spellStart"/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MasterCard</w:t>
      </w:r>
      <w:proofErr w:type="spellEnd"/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предназначен для поиска банкоматов по всему миру. Если Вы держатель карточки </w:t>
      </w:r>
      <w:proofErr w:type="spellStart"/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MasterCard</w:t>
      </w:r>
      <w:proofErr w:type="spellEnd"/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 и отправляетесь в поездку, рекомендуем зайти сюда и изучить банкоматы в стране пребывания.</w:t>
      </w:r>
    </w:p>
    <w:p w:rsidR="00F13A0B" w:rsidRDefault="006E561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  <w:hyperlink r:id="rId11" w:tgtFrame="_blank" w:history="1">
        <w:r w:rsidR="00F13A0B" w:rsidRPr="00F13A0B">
          <w:rPr>
            <w:rStyle w:val="a3"/>
            <w:rFonts w:ascii="Times New Roman" w:hAnsi="Times New Roman" w:cs="Times New Roman"/>
            <w:sz w:val="24"/>
            <w:szCs w:val="24"/>
          </w:rPr>
          <w:t>Курсы валют по карточкам MasterCard</w:t>
        </w:r>
      </w:hyperlink>
      <w:r w:rsidR="00F13A0B" w:rsidRPr="00F13A0B">
        <w:rPr>
          <w:rFonts w:ascii="Times New Roman" w:hAnsi="Times New Roman" w:cs="Times New Roman"/>
          <w:sz w:val="24"/>
          <w:szCs w:val="24"/>
        </w:rPr>
        <w:t xml:space="preserve"> https://www.mastercard.com/global/currencyconversion/index.html</w:t>
      </w:r>
      <w:r w:rsidR="00F13A0B" w:rsidRPr="00F13A0B">
        <w:rPr>
          <w:rFonts w:ascii="Times New Roman" w:hAnsi="Times New Roman" w:cs="Times New Roman"/>
          <w:sz w:val="24"/>
          <w:szCs w:val="24"/>
        </w:rPr>
        <w:br/>
      </w:r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 xml:space="preserve">Конвертер валют для международных операций по карточкам </w:t>
      </w:r>
      <w:proofErr w:type="spellStart"/>
      <w:r w:rsidR="00F13A0B" w:rsidRPr="00F13A0B">
        <w:rPr>
          <w:rFonts w:ascii="Tahoma" w:eastAsia="Times New Roman" w:hAnsi="Tahoma" w:cs="Tahoma"/>
          <w:b/>
          <w:bCs/>
          <w:color w:val="666666"/>
          <w:lang w:eastAsia="ru-RU"/>
        </w:rPr>
        <w:t>MasterCard</w:t>
      </w:r>
      <w:proofErr w:type="spellEnd"/>
    </w:p>
    <w:p w:rsid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</w:p>
    <w:p w:rsidR="00F13A0B" w:rsidRPr="00F13A0B" w:rsidRDefault="00F13A0B" w:rsidP="00F13A0B">
      <w:pPr>
        <w:rPr>
          <w:rFonts w:ascii="Tahoma" w:eastAsia="Times New Roman" w:hAnsi="Tahoma" w:cs="Tahoma"/>
          <w:b/>
          <w:bCs/>
          <w:color w:val="666666"/>
          <w:lang w:eastAsia="ru-RU"/>
        </w:rPr>
      </w:pPr>
      <w:bookmarkStart w:id="0" w:name="_GoBack"/>
      <w:bookmarkEnd w:id="0"/>
    </w:p>
    <w:p w:rsidR="00F13A0B" w:rsidRPr="00F13A0B" w:rsidRDefault="00F13A0B" w:rsidP="00F13A0B">
      <w:pPr>
        <w:spacing w:after="264"/>
        <w:rPr>
          <w:rFonts w:ascii="Tahoma" w:eastAsia="Times New Roman" w:hAnsi="Tahoma" w:cs="Tahoma"/>
          <w:b/>
          <w:bCs/>
          <w:color w:val="666666"/>
          <w:lang w:eastAsia="ru-RU"/>
        </w:rPr>
      </w:pPr>
      <w:r w:rsidRPr="00F13A0B">
        <w:rPr>
          <w:rFonts w:ascii="Tahoma" w:eastAsia="Times New Roman" w:hAnsi="Tahoma" w:cs="Tahoma"/>
          <w:b/>
          <w:bCs/>
          <w:color w:val="666666"/>
          <w:lang w:eastAsia="ru-RU"/>
        </w:rPr>
        <w:lastRenderedPageBreak/>
        <w:t>Белорусские ресурсы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82"/>
        <w:gridCol w:w="6475"/>
      </w:tblGrid>
      <w:tr w:rsidR="00F13A0B" w:rsidRPr="00F13A0B" w:rsidTr="007810C1">
        <w:trPr>
          <w:tblCellSpacing w:w="0" w:type="dxa"/>
        </w:trPr>
        <w:tc>
          <w:tcPr>
            <w:tcW w:w="0" w:type="auto"/>
            <w:tcMar>
              <w:top w:w="201" w:type="dxa"/>
              <w:left w:w="201" w:type="dxa"/>
              <w:bottom w:w="201" w:type="dxa"/>
              <w:right w:w="201" w:type="dxa"/>
            </w:tcMar>
            <w:vAlign w:val="center"/>
            <w:hideMark/>
          </w:tcPr>
          <w:p w:rsidR="00F13A0B" w:rsidRPr="00F13A0B" w:rsidRDefault="00F13A0B" w:rsidP="00F1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5015" cy="818515"/>
                  <wp:effectExtent l="1905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1" w:type="dxa"/>
              <w:left w:w="201" w:type="dxa"/>
              <w:bottom w:w="201" w:type="dxa"/>
              <w:right w:w="201" w:type="dxa"/>
            </w:tcMar>
            <w:vAlign w:val="center"/>
            <w:hideMark/>
          </w:tcPr>
          <w:p w:rsidR="00F13A0B" w:rsidRPr="00F13A0B" w:rsidRDefault="006E561B" w:rsidP="00F13A0B">
            <w:pPr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hyperlink r:id="rId13" w:tgtFrame="_blank" w:history="1">
              <w:r w:rsidR="00F13A0B" w:rsidRPr="00F13A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www.belkart.by</w:t>
              </w:r>
            </w:hyperlink>
            <w:r w:rsidR="00F13A0B" w:rsidRPr="00F13A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3A0B" w:rsidRPr="00F13A0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</w:t>
            </w:r>
            <w:r w:rsidR="00F13A0B" w:rsidRPr="00F1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латежная система </w:t>
            </w:r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БЕЛКАРТ – это совокупность юридических лиц, в том числе банков, а также правил и процедур, обеспечивающих осуществление эмиссии, 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эквайринга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, 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процессинга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, использование банковских платежных карточек БЕЛКАРТ и проведение расчетов по операциям с использованием карточек БЕЛКАРТ.</w:t>
            </w:r>
          </w:p>
          <w:p w:rsidR="00F13A0B" w:rsidRPr="00F13A0B" w:rsidRDefault="00F13A0B" w:rsidP="00F1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0B" w:rsidRPr="00F13A0B" w:rsidTr="007810C1">
        <w:trPr>
          <w:tblCellSpacing w:w="0" w:type="dxa"/>
        </w:trPr>
        <w:tc>
          <w:tcPr>
            <w:tcW w:w="0" w:type="auto"/>
            <w:tcMar>
              <w:top w:w="201" w:type="dxa"/>
              <w:left w:w="201" w:type="dxa"/>
              <w:bottom w:w="201" w:type="dxa"/>
              <w:right w:w="201" w:type="dxa"/>
            </w:tcMar>
            <w:vAlign w:val="center"/>
            <w:hideMark/>
          </w:tcPr>
          <w:p w:rsidR="00F13A0B" w:rsidRPr="00F13A0B" w:rsidRDefault="00F13A0B" w:rsidP="00F1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7845" cy="680720"/>
                  <wp:effectExtent l="19050" t="0" r="1905" b="0"/>
                  <wp:docPr id="4" name="Рисунок 4" descr="http://www2.belpsb.by/bank/ru.personal.plasticcards.polezlinks.html/$file/logo2bp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2.belpsb.by/bank/ru.personal.plasticcards.polezlinks.html/$file/logo2bp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01" w:type="dxa"/>
              <w:left w:w="201" w:type="dxa"/>
              <w:bottom w:w="201" w:type="dxa"/>
              <w:right w:w="201" w:type="dxa"/>
            </w:tcMar>
            <w:vAlign w:val="center"/>
            <w:hideMark/>
          </w:tcPr>
          <w:p w:rsidR="00F13A0B" w:rsidRPr="00F13A0B" w:rsidRDefault="006E561B" w:rsidP="00F1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F13A0B" w:rsidRPr="00F13A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www.npc.by</w:t>
              </w:r>
            </w:hyperlink>
            <w:r w:rsidR="00F13A0B" w:rsidRPr="00F1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- ОАО «Банковский процессинговый центр» осуществляет процессинг как локальных, так и международных карточек на территории Республики Беларусь. Компания предоставляет услуги по авторизации и подготовке информации по клирингу между банками и международными платежными системами VISA 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Int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. и 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MasterCard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 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Int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., а также услуги по поддержке сети банкоматов, 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инфокиосков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 и POS-терминалов, </w:t>
            </w:r>
            <w:proofErr w:type="spellStart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персонализации</w:t>
            </w:r>
            <w:proofErr w:type="spellEnd"/>
            <w:r w:rsidR="00F13A0B" w:rsidRPr="00F13A0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 xml:space="preserve"> карточек.</w:t>
            </w:r>
          </w:p>
        </w:tc>
      </w:tr>
    </w:tbl>
    <w:p w:rsidR="00F13A0B" w:rsidRPr="00F13A0B" w:rsidRDefault="00F13A0B" w:rsidP="00F13A0B">
      <w:pPr>
        <w:rPr>
          <w:rFonts w:ascii="Times New Roman" w:hAnsi="Times New Roman" w:cs="Times New Roman"/>
          <w:sz w:val="24"/>
          <w:szCs w:val="24"/>
        </w:rPr>
      </w:pPr>
    </w:p>
    <w:p w:rsidR="005D6B98" w:rsidRPr="00F13A0B" w:rsidRDefault="005D6B98">
      <w:pPr>
        <w:rPr>
          <w:rFonts w:ascii="Times New Roman" w:hAnsi="Times New Roman" w:cs="Times New Roman"/>
          <w:sz w:val="24"/>
          <w:szCs w:val="24"/>
        </w:rPr>
      </w:pPr>
    </w:p>
    <w:sectPr w:rsidR="005D6B98" w:rsidRPr="00F13A0B" w:rsidSect="00BC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13A0B"/>
    <w:rsid w:val="00001CB2"/>
    <w:rsid w:val="000031CD"/>
    <w:rsid w:val="00004163"/>
    <w:rsid w:val="000076F2"/>
    <w:rsid w:val="000201B3"/>
    <w:rsid w:val="00023261"/>
    <w:rsid w:val="000241AA"/>
    <w:rsid w:val="0002476B"/>
    <w:rsid w:val="000250CC"/>
    <w:rsid w:val="00027AA1"/>
    <w:rsid w:val="000305BA"/>
    <w:rsid w:val="00032C97"/>
    <w:rsid w:val="000333A2"/>
    <w:rsid w:val="000402B4"/>
    <w:rsid w:val="00040E3C"/>
    <w:rsid w:val="000410AC"/>
    <w:rsid w:val="000415C9"/>
    <w:rsid w:val="00044C6E"/>
    <w:rsid w:val="00045601"/>
    <w:rsid w:val="0004577D"/>
    <w:rsid w:val="0005776D"/>
    <w:rsid w:val="00060A7E"/>
    <w:rsid w:val="000610F1"/>
    <w:rsid w:val="000623DD"/>
    <w:rsid w:val="000702BA"/>
    <w:rsid w:val="00073AED"/>
    <w:rsid w:val="00076D55"/>
    <w:rsid w:val="00076D87"/>
    <w:rsid w:val="00076E63"/>
    <w:rsid w:val="000800FB"/>
    <w:rsid w:val="00080BC9"/>
    <w:rsid w:val="00082371"/>
    <w:rsid w:val="00083EB9"/>
    <w:rsid w:val="00086177"/>
    <w:rsid w:val="00092631"/>
    <w:rsid w:val="000944F4"/>
    <w:rsid w:val="00094770"/>
    <w:rsid w:val="000A0E6F"/>
    <w:rsid w:val="000A421E"/>
    <w:rsid w:val="000B094C"/>
    <w:rsid w:val="000B2EFD"/>
    <w:rsid w:val="000B70F2"/>
    <w:rsid w:val="000B7604"/>
    <w:rsid w:val="000C01B5"/>
    <w:rsid w:val="000C1F7D"/>
    <w:rsid w:val="000C27B6"/>
    <w:rsid w:val="000C27E0"/>
    <w:rsid w:val="000C3DF0"/>
    <w:rsid w:val="000C4630"/>
    <w:rsid w:val="000C4C12"/>
    <w:rsid w:val="000C4DAF"/>
    <w:rsid w:val="000C54FB"/>
    <w:rsid w:val="000C6A16"/>
    <w:rsid w:val="000C6D29"/>
    <w:rsid w:val="000C7A08"/>
    <w:rsid w:val="000D245F"/>
    <w:rsid w:val="000D2925"/>
    <w:rsid w:val="000D5D69"/>
    <w:rsid w:val="000D6D11"/>
    <w:rsid w:val="000E0413"/>
    <w:rsid w:val="000E2B69"/>
    <w:rsid w:val="000E5D8F"/>
    <w:rsid w:val="000E7E7B"/>
    <w:rsid w:val="000F5893"/>
    <w:rsid w:val="000F69C6"/>
    <w:rsid w:val="00101411"/>
    <w:rsid w:val="001040F5"/>
    <w:rsid w:val="00104A38"/>
    <w:rsid w:val="00106888"/>
    <w:rsid w:val="001077B9"/>
    <w:rsid w:val="00110C43"/>
    <w:rsid w:val="001119AE"/>
    <w:rsid w:val="00113E30"/>
    <w:rsid w:val="0013092E"/>
    <w:rsid w:val="001321E7"/>
    <w:rsid w:val="00132B2F"/>
    <w:rsid w:val="00132F65"/>
    <w:rsid w:val="00133926"/>
    <w:rsid w:val="0013393D"/>
    <w:rsid w:val="00133DED"/>
    <w:rsid w:val="0013717D"/>
    <w:rsid w:val="00137294"/>
    <w:rsid w:val="00137695"/>
    <w:rsid w:val="00140980"/>
    <w:rsid w:val="001414AE"/>
    <w:rsid w:val="00143172"/>
    <w:rsid w:val="00143837"/>
    <w:rsid w:val="00143A90"/>
    <w:rsid w:val="0014773A"/>
    <w:rsid w:val="00152968"/>
    <w:rsid w:val="00152D16"/>
    <w:rsid w:val="0015395E"/>
    <w:rsid w:val="00153B38"/>
    <w:rsid w:val="0015413D"/>
    <w:rsid w:val="00154777"/>
    <w:rsid w:val="00155393"/>
    <w:rsid w:val="001604D4"/>
    <w:rsid w:val="00160819"/>
    <w:rsid w:val="00162A97"/>
    <w:rsid w:val="00163BF3"/>
    <w:rsid w:val="00164716"/>
    <w:rsid w:val="00170662"/>
    <w:rsid w:val="0017110F"/>
    <w:rsid w:val="0017142F"/>
    <w:rsid w:val="00174318"/>
    <w:rsid w:val="0017781F"/>
    <w:rsid w:val="00180ABD"/>
    <w:rsid w:val="00184089"/>
    <w:rsid w:val="001854FB"/>
    <w:rsid w:val="00185B69"/>
    <w:rsid w:val="00191ACC"/>
    <w:rsid w:val="00193437"/>
    <w:rsid w:val="001945F1"/>
    <w:rsid w:val="00194E62"/>
    <w:rsid w:val="0019736F"/>
    <w:rsid w:val="00197B64"/>
    <w:rsid w:val="00197B7E"/>
    <w:rsid w:val="001A6731"/>
    <w:rsid w:val="001A75DE"/>
    <w:rsid w:val="001B2695"/>
    <w:rsid w:val="001B697D"/>
    <w:rsid w:val="001C128E"/>
    <w:rsid w:val="001C485C"/>
    <w:rsid w:val="001C70C0"/>
    <w:rsid w:val="001D09CB"/>
    <w:rsid w:val="001D0A40"/>
    <w:rsid w:val="001D245D"/>
    <w:rsid w:val="001D4568"/>
    <w:rsid w:val="001D5E18"/>
    <w:rsid w:val="001D5E9B"/>
    <w:rsid w:val="001D7CB5"/>
    <w:rsid w:val="001F17AC"/>
    <w:rsid w:val="001F1C9B"/>
    <w:rsid w:val="001F2266"/>
    <w:rsid w:val="001F6228"/>
    <w:rsid w:val="001F685D"/>
    <w:rsid w:val="001F79C3"/>
    <w:rsid w:val="002023BC"/>
    <w:rsid w:val="00204138"/>
    <w:rsid w:val="0020700A"/>
    <w:rsid w:val="00210366"/>
    <w:rsid w:val="00212261"/>
    <w:rsid w:val="00214E33"/>
    <w:rsid w:val="00215C7D"/>
    <w:rsid w:val="00215DEC"/>
    <w:rsid w:val="00221C38"/>
    <w:rsid w:val="00222059"/>
    <w:rsid w:val="002257EB"/>
    <w:rsid w:val="00227B50"/>
    <w:rsid w:val="00232EC1"/>
    <w:rsid w:val="00233CFF"/>
    <w:rsid w:val="00233D2B"/>
    <w:rsid w:val="00234757"/>
    <w:rsid w:val="00235119"/>
    <w:rsid w:val="0023589E"/>
    <w:rsid w:val="00235903"/>
    <w:rsid w:val="00235EA7"/>
    <w:rsid w:val="0023657C"/>
    <w:rsid w:val="002377E4"/>
    <w:rsid w:val="0024638F"/>
    <w:rsid w:val="00246467"/>
    <w:rsid w:val="00247360"/>
    <w:rsid w:val="00247FC8"/>
    <w:rsid w:val="002511D4"/>
    <w:rsid w:val="0025146E"/>
    <w:rsid w:val="002524D0"/>
    <w:rsid w:val="0025273C"/>
    <w:rsid w:val="0025307E"/>
    <w:rsid w:val="00253DFD"/>
    <w:rsid w:val="00257073"/>
    <w:rsid w:val="00257554"/>
    <w:rsid w:val="00257E23"/>
    <w:rsid w:val="00260C2B"/>
    <w:rsid w:val="00260F21"/>
    <w:rsid w:val="002637D6"/>
    <w:rsid w:val="00270232"/>
    <w:rsid w:val="0027157C"/>
    <w:rsid w:val="00277D7D"/>
    <w:rsid w:val="00281517"/>
    <w:rsid w:val="002845E3"/>
    <w:rsid w:val="00285160"/>
    <w:rsid w:val="00290A40"/>
    <w:rsid w:val="002936EE"/>
    <w:rsid w:val="0029552B"/>
    <w:rsid w:val="002A0CFC"/>
    <w:rsid w:val="002A3040"/>
    <w:rsid w:val="002A6404"/>
    <w:rsid w:val="002B274B"/>
    <w:rsid w:val="002B2A0F"/>
    <w:rsid w:val="002B4181"/>
    <w:rsid w:val="002C285F"/>
    <w:rsid w:val="002C320E"/>
    <w:rsid w:val="002C3241"/>
    <w:rsid w:val="002C353C"/>
    <w:rsid w:val="002C65B5"/>
    <w:rsid w:val="002C6AEF"/>
    <w:rsid w:val="002C6E09"/>
    <w:rsid w:val="002D280C"/>
    <w:rsid w:val="002D4B73"/>
    <w:rsid w:val="002D5AD0"/>
    <w:rsid w:val="002E011F"/>
    <w:rsid w:val="002E1387"/>
    <w:rsid w:val="002E4140"/>
    <w:rsid w:val="002E4D20"/>
    <w:rsid w:val="002E5E10"/>
    <w:rsid w:val="002F01A7"/>
    <w:rsid w:val="003105EF"/>
    <w:rsid w:val="00312E8C"/>
    <w:rsid w:val="00316B4A"/>
    <w:rsid w:val="0031724F"/>
    <w:rsid w:val="003225B4"/>
    <w:rsid w:val="00323B5D"/>
    <w:rsid w:val="00325B3E"/>
    <w:rsid w:val="00325E6E"/>
    <w:rsid w:val="00326605"/>
    <w:rsid w:val="0032677C"/>
    <w:rsid w:val="003269EA"/>
    <w:rsid w:val="00330097"/>
    <w:rsid w:val="0033192A"/>
    <w:rsid w:val="0033223C"/>
    <w:rsid w:val="003327B4"/>
    <w:rsid w:val="00335192"/>
    <w:rsid w:val="00342881"/>
    <w:rsid w:val="00351D28"/>
    <w:rsid w:val="003525B3"/>
    <w:rsid w:val="00355FF7"/>
    <w:rsid w:val="003562E0"/>
    <w:rsid w:val="003566BC"/>
    <w:rsid w:val="00356FF3"/>
    <w:rsid w:val="00357B9A"/>
    <w:rsid w:val="00357EB2"/>
    <w:rsid w:val="00357F2B"/>
    <w:rsid w:val="0036100B"/>
    <w:rsid w:val="003615AE"/>
    <w:rsid w:val="0037132A"/>
    <w:rsid w:val="003724F8"/>
    <w:rsid w:val="00375B05"/>
    <w:rsid w:val="0037624E"/>
    <w:rsid w:val="00380BD4"/>
    <w:rsid w:val="0038267E"/>
    <w:rsid w:val="00383A17"/>
    <w:rsid w:val="00384FB0"/>
    <w:rsid w:val="00385B98"/>
    <w:rsid w:val="00385C3A"/>
    <w:rsid w:val="00386428"/>
    <w:rsid w:val="00386E39"/>
    <w:rsid w:val="0039446E"/>
    <w:rsid w:val="003952F2"/>
    <w:rsid w:val="00395399"/>
    <w:rsid w:val="003A07B7"/>
    <w:rsid w:val="003A0D08"/>
    <w:rsid w:val="003A0E81"/>
    <w:rsid w:val="003A72A6"/>
    <w:rsid w:val="003A7616"/>
    <w:rsid w:val="003B1ED6"/>
    <w:rsid w:val="003B1FA1"/>
    <w:rsid w:val="003B2059"/>
    <w:rsid w:val="003B31E2"/>
    <w:rsid w:val="003B39AD"/>
    <w:rsid w:val="003B46FF"/>
    <w:rsid w:val="003B4B96"/>
    <w:rsid w:val="003C047D"/>
    <w:rsid w:val="003C05BB"/>
    <w:rsid w:val="003C0C6D"/>
    <w:rsid w:val="003C11F2"/>
    <w:rsid w:val="003D0C52"/>
    <w:rsid w:val="003D1C3A"/>
    <w:rsid w:val="003D450D"/>
    <w:rsid w:val="003D5414"/>
    <w:rsid w:val="003D5584"/>
    <w:rsid w:val="003D5D1E"/>
    <w:rsid w:val="003D7C3F"/>
    <w:rsid w:val="003E1FC8"/>
    <w:rsid w:val="003E2BF4"/>
    <w:rsid w:val="003E5236"/>
    <w:rsid w:val="003F4916"/>
    <w:rsid w:val="003F499C"/>
    <w:rsid w:val="00400836"/>
    <w:rsid w:val="00402306"/>
    <w:rsid w:val="00402B8A"/>
    <w:rsid w:val="00404D10"/>
    <w:rsid w:val="0041129F"/>
    <w:rsid w:val="00411545"/>
    <w:rsid w:val="00413F82"/>
    <w:rsid w:val="0041754B"/>
    <w:rsid w:val="00422557"/>
    <w:rsid w:val="004232FB"/>
    <w:rsid w:val="00436921"/>
    <w:rsid w:val="00443B2E"/>
    <w:rsid w:val="00445937"/>
    <w:rsid w:val="00450E6B"/>
    <w:rsid w:val="00465F05"/>
    <w:rsid w:val="00466180"/>
    <w:rsid w:val="00471592"/>
    <w:rsid w:val="00472774"/>
    <w:rsid w:val="00473EDD"/>
    <w:rsid w:val="0047454D"/>
    <w:rsid w:val="004751AB"/>
    <w:rsid w:val="00475C72"/>
    <w:rsid w:val="00477317"/>
    <w:rsid w:val="00477C84"/>
    <w:rsid w:val="00480EA3"/>
    <w:rsid w:val="004818B6"/>
    <w:rsid w:val="004819A1"/>
    <w:rsid w:val="004820A1"/>
    <w:rsid w:val="00482231"/>
    <w:rsid w:val="00482608"/>
    <w:rsid w:val="00485849"/>
    <w:rsid w:val="00486790"/>
    <w:rsid w:val="00487CEC"/>
    <w:rsid w:val="00490437"/>
    <w:rsid w:val="004940E2"/>
    <w:rsid w:val="00495A54"/>
    <w:rsid w:val="00496159"/>
    <w:rsid w:val="004A0196"/>
    <w:rsid w:val="004A1D4D"/>
    <w:rsid w:val="004A2FF6"/>
    <w:rsid w:val="004A35CA"/>
    <w:rsid w:val="004A431B"/>
    <w:rsid w:val="004A63DC"/>
    <w:rsid w:val="004B0489"/>
    <w:rsid w:val="004B48A9"/>
    <w:rsid w:val="004B68EA"/>
    <w:rsid w:val="004B6E72"/>
    <w:rsid w:val="004C0719"/>
    <w:rsid w:val="004C0CCF"/>
    <w:rsid w:val="004C0D20"/>
    <w:rsid w:val="004C0D65"/>
    <w:rsid w:val="004C229F"/>
    <w:rsid w:val="004C3006"/>
    <w:rsid w:val="004C4718"/>
    <w:rsid w:val="004C5871"/>
    <w:rsid w:val="004D09FF"/>
    <w:rsid w:val="004D238B"/>
    <w:rsid w:val="004D2F30"/>
    <w:rsid w:val="004D5912"/>
    <w:rsid w:val="004E054D"/>
    <w:rsid w:val="004E20CC"/>
    <w:rsid w:val="004E227B"/>
    <w:rsid w:val="004E4A9D"/>
    <w:rsid w:val="004E7CE0"/>
    <w:rsid w:val="004F125D"/>
    <w:rsid w:val="004F2262"/>
    <w:rsid w:val="004F40B8"/>
    <w:rsid w:val="004F5387"/>
    <w:rsid w:val="004F6C6F"/>
    <w:rsid w:val="00500D7D"/>
    <w:rsid w:val="00500DB3"/>
    <w:rsid w:val="00500EC4"/>
    <w:rsid w:val="0050251A"/>
    <w:rsid w:val="00503B5B"/>
    <w:rsid w:val="00503C18"/>
    <w:rsid w:val="00504075"/>
    <w:rsid w:val="005045CE"/>
    <w:rsid w:val="00507BBC"/>
    <w:rsid w:val="00510660"/>
    <w:rsid w:val="00510A95"/>
    <w:rsid w:val="00512B44"/>
    <w:rsid w:val="005160AC"/>
    <w:rsid w:val="00517E60"/>
    <w:rsid w:val="00525B9B"/>
    <w:rsid w:val="00525E58"/>
    <w:rsid w:val="005260A6"/>
    <w:rsid w:val="00527116"/>
    <w:rsid w:val="00527139"/>
    <w:rsid w:val="00532717"/>
    <w:rsid w:val="00534E3C"/>
    <w:rsid w:val="0053549E"/>
    <w:rsid w:val="005355DF"/>
    <w:rsid w:val="00536B34"/>
    <w:rsid w:val="00541BAB"/>
    <w:rsid w:val="00542BD5"/>
    <w:rsid w:val="00542CD3"/>
    <w:rsid w:val="00543A2E"/>
    <w:rsid w:val="00546412"/>
    <w:rsid w:val="005505F6"/>
    <w:rsid w:val="00560220"/>
    <w:rsid w:val="00566A9B"/>
    <w:rsid w:val="00566E12"/>
    <w:rsid w:val="0056766D"/>
    <w:rsid w:val="00570B2A"/>
    <w:rsid w:val="00580362"/>
    <w:rsid w:val="00580585"/>
    <w:rsid w:val="00581C5A"/>
    <w:rsid w:val="00581E9A"/>
    <w:rsid w:val="0058253C"/>
    <w:rsid w:val="00591D2E"/>
    <w:rsid w:val="00593652"/>
    <w:rsid w:val="00595B30"/>
    <w:rsid w:val="00597150"/>
    <w:rsid w:val="005A1320"/>
    <w:rsid w:val="005A1B6B"/>
    <w:rsid w:val="005A2BBE"/>
    <w:rsid w:val="005A4671"/>
    <w:rsid w:val="005B3F84"/>
    <w:rsid w:val="005B52D0"/>
    <w:rsid w:val="005C40DA"/>
    <w:rsid w:val="005C41F9"/>
    <w:rsid w:val="005C4A7C"/>
    <w:rsid w:val="005C4B21"/>
    <w:rsid w:val="005C5653"/>
    <w:rsid w:val="005D0180"/>
    <w:rsid w:val="005D0BFC"/>
    <w:rsid w:val="005D1B06"/>
    <w:rsid w:val="005D3208"/>
    <w:rsid w:val="005D408C"/>
    <w:rsid w:val="005D459D"/>
    <w:rsid w:val="005D5F1A"/>
    <w:rsid w:val="005D6B98"/>
    <w:rsid w:val="005D70B4"/>
    <w:rsid w:val="005E0B19"/>
    <w:rsid w:val="005E27E3"/>
    <w:rsid w:val="005E5C6C"/>
    <w:rsid w:val="005F1922"/>
    <w:rsid w:val="005F3B95"/>
    <w:rsid w:val="005F4167"/>
    <w:rsid w:val="005F764F"/>
    <w:rsid w:val="0060049B"/>
    <w:rsid w:val="00601B3F"/>
    <w:rsid w:val="006032A7"/>
    <w:rsid w:val="00606C42"/>
    <w:rsid w:val="00607742"/>
    <w:rsid w:val="00612BB0"/>
    <w:rsid w:val="00616C97"/>
    <w:rsid w:val="00620E93"/>
    <w:rsid w:val="00621A57"/>
    <w:rsid w:val="006223EA"/>
    <w:rsid w:val="00625A07"/>
    <w:rsid w:val="00625B6E"/>
    <w:rsid w:val="006308B7"/>
    <w:rsid w:val="00634984"/>
    <w:rsid w:val="00636F75"/>
    <w:rsid w:val="00642998"/>
    <w:rsid w:val="00643B94"/>
    <w:rsid w:val="006444B3"/>
    <w:rsid w:val="006512B4"/>
    <w:rsid w:val="00657532"/>
    <w:rsid w:val="00660162"/>
    <w:rsid w:val="00663918"/>
    <w:rsid w:val="006641E0"/>
    <w:rsid w:val="00666D2C"/>
    <w:rsid w:val="00666E29"/>
    <w:rsid w:val="006748A9"/>
    <w:rsid w:val="0067658E"/>
    <w:rsid w:val="00681461"/>
    <w:rsid w:val="006843B9"/>
    <w:rsid w:val="006846F5"/>
    <w:rsid w:val="00685013"/>
    <w:rsid w:val="006945D4"/>
    <w:rsid w:val="00694C51"/>
    <w:rsid w:val="006A13C6"/>
    <w:rsid w:val="006A1649"/>
    <w:rsid w:val="006A2FD0"/>
    <w:rsid w:val="006A6572"/>
    <w:rsid w:val="006B36AB"/>
    <w:rsid w:val="006C0F45"/>
    <w:rsid w:val="006C143C"/>
    <w:rsid w:val="006C1AD3"/>
    <w:rsid w:val="006C25C3"/>
    <w:rsid w:val="006C26A1"/>
    <w:rsid w:val="006C3595"/>
    <w:rsid w:val="006C6514"/>
    <w:rsid w:val="006C684B"/>
    <w:rsid w:val="006D6322"/>
    <w:rsid w:val="006D7459"/>
    <w:rsid w:val="006E3069"/>
    <w:rsid w:val="006E3985"/>
    <w:rsid w:val="006E561B"/>
    <w:rsid w:val="006E71F5"/>
    <w:rsid w:val="006F03E7"/>
    <w:rsid w:val="006F75E7"/>
    <w:rsid w:val="00706645"/>
    <w:rsid w:val="00707BB0"/>
    <w:rsid w:val="00712EAE"/>
    <w:rsid w:val="007138A4"/>
    <w:rsid w:val="0071457F"/>
    <w:rsid w:val="00715E41"/>
    <w:rsid w:val="0071609E"/>
    <w:rsid w:val="0072070F"/>
    <w:rsid w:val="0072492D"/>
    <w:rsid w:val="00726415"/>
    <w:rsid w:val="007337C1"/>
    <w:rsid w:val="00735F9C"/>
    <w:rsid w:val="00740D35"/>
    <w:rsid w:val="007457C4"/>
    <w:rsid w:val="007465A6"/>
    <w:rsid w:val="007468D3"/>
    <w:rsid w:val="00753978"/>
    <w:rsid w:val="007577FA"/>
    <w:rsid w:val="00757E91"/>
    <w:rsid w:val="00760398"/>
    <w:rsid w:val="00761AED"/>
    <w:rsid w:val="00761DB7"/>
    <w:rsid w:val="0076204F"/>
    <w:rsid w:val="00762262"/>
    <w:rsid w:val="007646A0"/>
    <w:rsid w:val="00765931"/>
    <w:rsid w:val="0077001C"/>
    <w:rsid w:val="007746F4"/>
    <w:rsid w:val="00775A51"/>
    <w:rsid w:val="00776527"/>
    <w:rsid w:val="007A1E28"/>
    <w:rsid w:val="007A545C"/>
    <w:rsid w:val="007A57B4"/>
    <w:rsid w:val="007A7AFD"/>
    <w:rsid w:val="007B0246"/>
    <w:rsid w:val="007B211C"/>
    <w:rsid w:val="007B6E9F"/>
    <w:rsid w:val="007C070D"/>
    <w:rsid w:val="007C1198"/>
    <w:rsid w:val="007C1DC1"/>
    <w:rsid w:val="007D1DF9"/>
    <w:rsid w:val="007D4876"/>
    <w:rsid w:val="007D66EB"/>
    <w:rsid w:val="007E58C2"/>
    <w:rsid w:val="007E68FE"/>
    <w:rsid w:val="007F1F64"/>
    <w:rsid w:val="007F4967"/>
    <w:rsid w:val="007F751E"/>
    <w:rsid w:val="007F7D40"/>
    <w:rsid w:val="00800ED1"/>
    <w:rsid w:val="00801381"/>
    <w:rsid w:val="00802562"/>
    <w:rsid w:val="00806C3E"/>
    <w:rsid w:val="00806F67"/>
    <w:rsid w:val="00811EED"/>
    <w:rsid w:val="0081232C"/>
    <w:rsid w:val="00812CBC"/>
    <w:rsid w:val="008132EF"/>
    <w:rsid w:val="00816EF0"/>
    <w:rsid w:val="008179AB"/>
    <w:rsid w:val="0083389F"/>
    <w:rsid w:val="00833A75"/>
    <w:rsid w:val="00835557"/>
    <w:rsid w:val="00837FCE"/>
    <w:rsid w:val="0084051A"/>
    <w:rsid w:val="008447D8"/>
    <w:rsid w:val="00846EE0"/>
    <w:rsid w:val="00847CCF"/>
    <w:rsid w:val="00853254"/>
    <w:rsid w:val="00855B76"/>
    <w:rsid w:val="00856709"/>
    <w:rsid w:val="008569ED"/>
    <w:rsid w:val="00861DF5"/>
    <w:rsid w:val="008622A1"/>
    <w:rsid w:val="00863D2A"/>
    <w:rsid w:val="00864FE7"/>
    <w:rsid w:val="008665A9"/>
    <w:rsid w:val="00870F64"/>
    <w:rsid w:val="00872ABE"/>
    <w:rsid w:val="00876B77"/>
    <w:rsid w:val="00877253"/>
    <w:rsid w:val="00881739"/>
    <w:rsid w:val="00882499"/>
    <w:rsid w:val="0088363F"/>
    <w:rsid w:val="008855E8"/>
    <w:rsid w:val="00890D1D"/>
    <w:rsid w:val="00893AE8"/>
    <w:rsid w:val="0089475E"/>
    <w:rsid w:val="00897F9E"/>
    <w:rsid w:val="008A01E6"/>
    <w:rsid w:val="008A1A05"/>
    <w:rsid w:val="008A53E2"/>
    <w:rsid w:val="008A7D09"/>
    <w:rsid w:val="008B0A23"/>
    <w:rsid w:val="008B1E72"/>
    <w:rsid w:val="008B5A44"/>
    <w:rsid w:val="008B6C68"/>
    <w:rsid w:val="008B75DE"/>
    <w:rsid w:val="008C2912"/>
    <w:rsid w:val="008C4F9E"/>
    <w:rsid w:val="008C61D1"/>
    <w:rsid w:val="008C6EEB"/>
    <w:rsid w:val="008D000A"/>
    <w:rsid w:val="008D217E"/>
    <w:rsid w:val="008D54E4"/>
    <w:rsid w:val="008D6361"/>
    <w:rsid w:val="008D6B78"/>
    <w:rsid w:val="008E28B0"/>
    <w:rsid w:val="008E38D7"/>
    <w:rsid w:val="008F0056"/>
    <w:rsid w:val="008F0472"/>
    <w:rsid w:val="008F2DCB"/>
    <w:rsid w:val="008F35FB"/>
    <w:rsid w:val="008F4A08"/>
    <w:rsid w:val="008F7823"/>
    <w:rsid w:val="008F7DB0"/>
    <w:rsid w:val="009012C5"/>
    <w:rsid w:val="00902518"/>
    <w:rsid w:val="009031A1"/>
    <w:rsid w:val="00904EBE"/>
    <w:rsid w:val="00905055"/>
    <w:rsid w:val="0090644C"/>
    <w:rsid w:val="009159F1"/>
    <w:rsid w:val="00923858"/>
    <w:rsid w:val="00923EBB"/>
    <w:rsid w:val="00924549"/>
    <w:rsid w:val="0092571E"/>
    <w:rsid w:val="00926576"/>
    <w:rsid w:val="00926DA7"/>
    <w:rsid w:val="00927FBB"/>
    <w:rsid w:val="009314FB"/>
    <w:rsid w:val="00933A69"/>
    <w:rsid w:val="00936476"/>
    <w:rsid w:val="00940526"/>
    <w:rsid w:val="0094238C"/>
    <w:rsid w:val="00943035"/>
    <w:rsid w:val="0094365C"/>
    <w:rsid w:val="00944489"/>
    <w:rsid w:val="00953BE4"/>
    <w:rsid w:val="0095646B"/>
    <w:rsid w:val="00957CB3"/>
    <w:rsid w:val="009609D4"/>
    <w:rsid w:val="009635F8"/>
    <w:rsid w:val="00963D86"/>
    <w:rsid w:val="0096705A"/>
    <w:rsid w:val="0097197D"/>
    <w:rsid w:val="00974BDC"/>
    <w:rsid w:val="00974DC9"/>
    <w:rsid w:val="009765A0"/>
    <w:rsid w:val="00981AFF"/>
    <w:rsid w:val="00982BA8"/>
    <w:rsid w:val="00982EF3"/>
    <w:rsid w:val="00984A6D"/>
    <w:rsid w:val="00986076"/>
    <w:rsid w:val="00992310"/>
    <w:rsid w:val="00994C20"/>
    <w:rsid w:val="009955AB"/>
    <w:rsid w:val="00995CD2"/>
    <w:rsid w:val="009A7602"/>
    <w:rsid w:val="009B0ED1"/>
    <w:rsid w:val="009B3E9B"/>
    <w:rsid w:val="009C208E"/>
    <w:rsid w:val="009C2367"/>
    <w:rsid w:val="009C332E"/>
    <w:rsid w:val="009C414B"/>
    <w:rsid w:val="009C75E4"/>
    <w:rsid w:val="009C7BE9"/>
    <w:rsid w:val="009D0DBE"/>
    <w:rsid w:val="009D0F6B"/>
    <w:rsid w:val="009D4F07"/>
    <w:rsid w:val="009E2E03"/>
    <w:rsid w:val="009E35C7"/>
    <w:rsid w:val="009E3F62"/>
    <w:rsid w:val="009E4ACB"/>
    <w:rsid w:val="009E579A"/>
    <w:rsid w:val="009E7170"/>
    <w:rsid w:val="009E72AA"/>
    <w:rsid w:val="009F1763"/>
    <w:rsid w:val="009F1C2F"/>
    <w:rsid w:val="009F3AD2"/>
    <w:rsid w:val="009F4F73"/>
    <w:rsid w:val="009F4F9B"/>
    <w:rsid w:val="009F5B24"/>
    <w:rsid w:val="009F5FDA"/>
    <w:rsid w:val="009F6087"/>
    <w:rsid w:val="00A008E6"/>
    <w:rsid w:val="00A01224"/>
    <w:rsid w:val="00A0447B"/>
    <w:rsid w:val="00A046D7"/>
    <w:rsid w:val="00A15480"/>
    <w:rsid w:val="00A20EEF"/>
    <w:rsid w:val="00A251C7"/>
    <w:rsid w:val="00A275DC"/>
    <w:rsid w:val="00A27DFC"/>
    <w:rsid w:val="00A31E70"/>
    <w:rsid w:val="00A32475"/>
    <w:rsid w:val="00A33CAB"/>
    <w:rsid w:val="00A36326"/>
    <w:rsid w:val="00A36338"/>
    <w:rsid w:val="00A36892"/>
    <w:rsid w:val="00A36988"/>
    <w:rsid w:val="00A37065"/>
    <w:rsid w:val="00A50211"/>
    <w:rsid w:val="00A50CF1"/>
    <w:rsid w:val="00A513C9"/>
    <w:rsid w:val="00A52AAD"/>
    <w:rsid w:val="00A52DF4"/>
    <w:rsid w:val="00A55308"/>
    <w:rsid w:val="00A555A2"/>
    <w:rsid w:val="00A56B0D"/>
    <w:rsid w:val="00A60A2A"/>
    <w:rsid w:val="00A61DAE"/>
    <w:rsid w:val="00A62409"/>
    <w:rsid w:val="00A63D14"/>
    <w:rsid w:val="00A64433"/>
    <w:rsid w:val="00A647CA"/>
    <w:rsid w:val="00A652C7"/>
    <w:rsid w:val="00A709AF"/>
    <w:rsid w:val="00A711E6"/>
    <w:rsid w:val="00A71BA9"/>
    <w:rsid w:val="00A77058"/>
    <w:rsid w:val="00A77E66"/>
    <w:rsid w:val="00A82A7D"/>
    <w:rsid w:val="00A839FA"/>
    <w:rsid w:val="00A85FAD"/>
    <w:rsid w:val="00A92D8B"/>
    <w:rsid w:val="00A93173"/>
    <w:rsid w:val="00A93AB3"/>
    <w:rsid w:val="00AA257B"/>
    <w:rsid w:val="00AA2853"/>
    <w:rsid w:val="00AA29FB"/>
    <w:rsid w:val="00AA3786"/>
    <w:rsid w:val="00AA3CF6"/>
    <w:rsid w:val="00AB0F93"/>
    <w:rsid w:val="00AB1F13"/>
    <w:rsid w:val="00AB2A17"/>
    <w:rsid w:val="00AB3336"/>
    <w:rsid w:val="00AB3A4E"/>
    <w:rsid w:val="00AB496C"/>
    <w:rsid w:val="00AB7B42"/>
    <w:rsid w:val="00AC0F78"/>
    <w:rsid w:val="00AC111D"/>
    <w:rsid w:val="00AC37DB"/>
    <w:rsid w:val="00AD252B"/>
    <w:rsid w:val="00AD2D32"/>
    <w:rsid w:val="00AD475B"/>
    <w:rsid w:val="00AD47C9"/>
    <w:rsid w:val="00AD4DDB"/>
    <w:rsid w:val="00AD4F81"/>
    <w:rsid w:val="00AD7575"/>
    <w:rsid w:val="00AE1600"/>
    <w:rsid w:val="00AE3689"/>
    <w:rsid w:val="00AE7A78"/>
    <w:rsid w:val="00AF42EF"/>
    <w:rsid w:val="00AF712E"/>
    <w:rsid w:val="00AF78E1"/>
    <w:rsid w:val="00B01D85"/>
    <w:rsid w:val="00B02671"/>
    <w:rsid w:val="00B02BD8"/>
    <w:rsid w:val="00B03151"/>
    <w:rsid w:val="00B04676"/>
    <w:rsid w:val="00B058FA"/>
    <w:rsid w:val="00B07C57"/>
    <w:rsid w:val="00B100EE"/>
    <w:rsid w:val="00B17A65"/>
    <w:rsid w:val="00B17ED0"/>
    <w:rsid w:val="00B21AE7"/>
    <w:rsid w:val="00B228E4"/>
    <w:rsid w:val="00B262D3"/>
    <w:rsid w:val="00B27031"/>
    <w:rsid w:val="00B31B07"/>
    <w:rsid w:val="00B33C0A"/>
    <w:rsid w:val="00B35EB4"/>
    <w:rsid w:val="00B40620"/>
    <w:rsid w:val="00B41F49"/>
    <w:rsid w:val="00B42702"/>
    <w:rsid w:val="00B5183B"/>
    <w:rsid w:val="00B53B0D"/>
    <w:rsid w:val="00B56AA5"/>
    <w:rsid w:val="00B57358"/>
    <w:rsid w:val="00B6126B"/>
    <w:rsid w:val="00B62D52"/>
    <w:rsid w:val="00B642E3"/>
    <w:rsid w:val="00B64A73"/>
    <w:rsid w:val="00B81AC4"/>
    <w:rsid w:val="00B82243"/>
    <w:rsid w:val="00B841C1"/>
    <w:rsid w:val="00B87E94"/>
    <w:rsid w:val="00B90209"/>
    <w:rsid w:val="00B931BB"/>
    <w:rsid w:val="00B94ADC"/>
    <w:rsid w:val="00BA2327"/>
    <w:rsid w:val="00BA5ACB"/>
    <w:rsid w:val="00BA5E1E"/>
    <w:rsid w:val="00BA7F27"/>
    <w:rsid w:val="00BB3207"/>
    <w:rsid w:val="00BB38F5"/>
    <w:rsid w:val="00BB4F0F"/>
    <w:rsid w:val="00BC3180"/>
    <w:rsid w:val="00BC3D63"/>
    <w:rsid w:val="00BC4B17"/>
    <w:rsid w:val="00BC7D2B"/>
    <w:rsid w:val="00BD008E"/>
    <w:rsid w:val="00BD1604"/>
    <w:rsid w:val="00BD3A44"/>
    <w:rsid w:val="00BD6403"/>
    <w:rsid w:val="00BD6E2C"/>
    <w:rsid w:val="00BD76E0"/>
    <w:rsid w:val="00BD790F"/>
    <w:rsid w:val="00BE2A1A"/>
    <w:rsid w:val="00BE2C69"/>
    <w:rsid w:val="00BE3D74"/>
    <w:rsid w:val="00BE4A39"/>
    <w:rsid w:val="00BF006B"/>
    <w:rsid w:val="00BF4D73"/>
    <w:rsid w:val="00C06545"/>
    <w:rsid w:val="00C1059C"/>
    <w:rsid w:val="00C11F33"/>
    <w:rsid w:val="00C121C1"/>
    <w:rsid w:val="00C161A7"/>
    <w:rsid w:val="00C17320"/>
    <w:rsid w:val="00C20517"/>
    <w:rsid w:val="00C21711"/>
    <w:rsid w:val="00C21A72"/>
    <w:rsid w:val="00C233BC"/>
    <w:rsid w:val="00C31723"/>
    <w:rsid w:val="00C34526"/>
    <w:rsid w:val="00C34BD5"/>
    <w:rsid w:val="00C34D7D"/>
    <w:rsid w:val="00C40324"/>
    <w:rsid w:val="00C41E34"/>
    <w:rsid w:val="00C424CF"/>
    <w:rsid w:val="00C464B7"/>
    <w:rsid w:val="00C52DE7"/>
    <w:rsid w:val="00C54112"/>
    <w:rsid w:val="00C56BCE"/>
    <w:rsid w:val="00C56D6A"/>
    <w:rsid w:val="00C57A19"/>
    <w:rsid w:val="00C615A5"/>
    <w:rsid w:val="00C64E71"/>
    <w:rsid w:val="00C71033"/>
    <w:rsid w:val="00C74F0A"/>
    <w:rsid w:val="00C774BC"/>
    <w:rsid w:val="00C8023C"/>
    <w:rsid w:val="00C83283"/>
    <w:rsid w:val="00C83A61"/>
    <w:rsid w:val="00C94412"/>
    <w:rsid w:val="00C94A94"/>
    <w:rsid w:val="00C95F4E"/>
    <w:rsid w:val="00CA05A8"/>
    <w:rsid w:val="00CA2BAD"/>
    <w:rsid w:val="00CA4608"/>
    <w:rsid w:val="00CA5B62"/>
    <w:rsid w:val="00CA62D5"/>
    <w:rsid w:val="00CB7706"/>
    <w:rsid w:val="00CC282D"/>
    <w:rsid w:val="00CC3171"/>
    <w:rsid w:val="00CC4312"/>
    <w:rsid w:val="00CC556E"/>
    <w:rsid w:val="00CC664D"/>
    <w:rsid w:val="00CC7892"/>
    <w:rsid w:val="00CD095E"/>
    <w:rsid w:val="00CD276F"/>
    <w:rsid w:val="00CD2D7E"/>
    <w:rsid w:val="00CE5EC7"/>
    <w:rsid w:val="00CF6FB9"/>
    <w:rsid w:val="00D0277F"/>
    <w:rsid w:val="00D07C8E"/>
    <w:rsid w:val="00D12E6B"/>
    <w:rsid w:val="00D167DC"/>
    <w:rsid w:val="00D244D5"/>
    <w:rsid w:val="00D248F4"/>
    <w:rsid w:val="00D2563F"/>
    <w:rsid w:val="00D2574E"/>
    <w:rsid w:val="00D272A1"/>
    <w:rsid w:val="00D3131B"/>
    <w:rsid w:val="00D34CA8"/>
    <w:rsid w:val="00D369E9"/>
    <w:rsid w:val="00D37795"/>
    <w:rsid w:val="00D429E1"/>
    <w:rsid w:val="00D44332"/>
    <w:rsid w:val="00D4527D"/>
    <w:rsid w:val="00D473C5"/>
    <w:rsid w:val="00D53ABE"/>
    <w:rsid w:val="00D55A30"/>
    <w:rsid w:val="00D70EFD"/>
    <w:rsid w:val="00D747D4"/>
    <w:rsid w:val="00D76520"/>
    <w:rsid w:val="00D7764F"/>
    <w:rsid w:val="00D8028A"/>
    <w:rsid w:val="00D803CB"/>
    <w:rsid w:val="00D8140E"/>
    <w:rsid w:val="00D81506"/>
    <w:rsid w:val="00D81FC2"/>
    <w:rsid w:val="00D839CE"/>
    <w:rsid w:val="00D83A9C"/>
    <w:rsid w:val="00D8547D"/>
    <w:rsid w:val="00D92E15"/>
    <w:rsid w:val="00D94765"/>
    <w:rsid w:val="00D96819"/>
    <w:rsid w:val="00D96DA8"/>
    <w:rsid w:val="00D96FD7"/>
    <w:rsid w:val="00D976D4"/>
    <w:rsid w:val="00DA03A3"/>
    <w:rsid w:val="00DA4600"/>
    <w:rsid w:val="00DA47F9"/>
    <w:rsid w:val="00DB01F6"/>
    <w:rsid w:val="00DB0A9C"/>
    <w:rsid w:val="00DB0BEC"/>
    <w:rsid w:val="00DB1FD3"/>
    <w:rsid w:val="00DB3B1F"/>
    <w:rsid w:val="00DB6A4E"/>
    <w:rsid w:val="00DB79AB"/>
    <w:rsid w:val="00DC2230"/>
    <w:rsid w:val="00DC75C5"/>
    <w:rsid w:val="00DD220A"/>
    <w:rsid w:val="00DD2FCC"/>
    <w:rsid w:val="00DD44AC"/>
    <w:rsid w:val="00DD6BFA"/>
    <w:rsid w:val="00DE081E"/>
    <w:rsid w:val="00DE413F"/>
    <w:rsid w:val="00DE42F4"/>
    <w:rsid w:val="00DE7135"/>
    <w:rsid w:val="00DF1E32"/>
    <w:rsid w:val="00DF7571"/>
    <w:rsid w:val="00E01F2C"/>
    <w:rsid w:val="00E02AE4"/>
    <w:rsid w:val="00E04363"/>
    <w:rsid w:val="00E13BFC"/>
    <w:rsid w:val="00E14E02"/>
    <w:rsid w:val="00E1523C"/>
    <w:rsid w:val="00E173A7"/>
    <w:rsid w:val="00E219A9"/>
    <w:rsid w:val="00E227C3"/>
    <w:rsid w:val="00E22965"/>
    <w:rsid w:val="00E22B53"/>
    <w:rsid w:val="00E26810"/>
    <w:rsid w:val="00E30F7A"/>
    <w:rsid w:val="00E32723"/>
    <w:rsid w:val="00E3327C"/>
    <w:rsid w:val="00E43AEF"/>
    <w:rsid w:val="00E45275"/>
    <w:rsid w:val="00E469C0"/>
    <w:rsid w:val="00E4733E"/>
    <w:rsid w:val="00E4751A"/>
    <w:rsid w:val="00E54D57"/>
    <w:rsid w:val="00E54FED"/>
    <w:rsid w:val="00E56798"/>
    <w:rsid w:val="00E56AFA"/>
    <w:rsid w:val="00E65CB0"/>
    <w:rsid w:val="00E668CA"/>
    <w:rsid w:val="00E669EE"/>
    <w:rsid w:val="00E70BDD"/>
    <w:rsid w:val="00E727EF"/>
    <w:rsid w:val="00E829CF"/>
    <w:rsid w:val="00E904B6"/>
    <w:rsid w:val="00E90D3D"/>
    <w:rsid w:val="00EB3E41"/>
    <w:rsid w:val="00EB6270"/>
    <w:rsid w:val="00EC614A"/>
    <w:rsid w:val="00ED4460"/>
    <w:rsid w:val="00ED4F83"/>
    <w:rsid w:val="00ED5CD5"/>
    <w:rsid w:val="00ED706D"/>
    <w:rsid w:val="00EE21A4"/>
    <w:rsid w:val="00EE6D4C"/>
    <w:rsid w:val="00EF0E1F"/>
    <w:rsid w:val="00EF27C2"/>
    <w:rsid w:val="00EF4E3D"/>
    <w:rsid w:val="00EF5F3E"/>
    <w:rsid w:val="00F013FF"/>
    <w:rsid w:val="00F0163C"/>
    <w:rsid w:val="00F057FA"/>
    <w:rsid w:val="00F0589C"/>
    <w:rsid w:val="00F11648"/>
    <w:rsid w:val="00F12A7E"/>
    <w:rsid w:val="00F13A0B"/>
    <w:rsid w:val="00F14DF3"/>
    <w:rsid w:val="00F15911"/>
    <w:rsid w:val="00F166D1"/>
    <w:rsid w:val="00F23D2A"/>
    <w:rsid w:val="00F26177"/>
    <w:rsid w:val="00F3282D"/>
    <w:rsid w:val="00F34D00"/>
    <w:rsid w:val="00F412E4"/>
    <w:rsid w:val="00F5120A"/>
    <w:rsid w:val="00F602C5"/>
    <w:rsid w:val="00F60527"/>
    <w:rsid w:val="00F6060E"/>
    <w:rsid w:val="00F608CE"/>
    <w:rsid w:val="00F6117E"/>
    <w:rsid w:val="00F64AFF"/>
    <w:rsid w:val="00F64BF0"/>
    <w:rsid w:val="00F64E01"/>
    <w:rsid w:val="00F64FC7"/>
    <w:rsid w:val="00F66EB3"/>
    <w:rsid w:val="00F70E45"/>
    <w:rsid w:val="00F72C80"/>
    <w:rsid w:val="00F73750"/>
    <w:rsid w:val="00F73FBE"/>
    <w:rsid w:val="00F80AB1"/>
    <w:rsid w:val="00F821A9"/>
    <w:rsid w:val="00F82CFF"/>
    <w:rsid w:val="00F83281"/>
    <w:rsid w:val="00F86083"/>
    <w:rsid w:val="00F903F8"/>
    <w:rsid w:val="00F90E2C"/>
    <w:rsid w:val="00F92C86"/>
    <w:rsid w:val="00FA2573"/>
    <w:rsid w:val="00FA2E99"/>
    <w:rsid w:val="00FA49AA"/>
    <w:rsid w:val="00FA6ACC"/>
    <w:rsid w:val="00FA7DAB"/>
    <w:rsid w:val="00FB1333"/>
    <w:rsid w:val="00FB1D3E"/>
    <w:rsid w:val="00FB2412"/>
    <w:rsid w:val="00FB29D8"/>
    <w:rsid w:val="00FB39BE"/>
    <w:rsid w:val="00FB6740"/>
    <w:rsid w:val="00FC43E0"/>
    <w:rsid w:val="00FC5968"/>
    <w:rsid w:val="00FC7806"/>
    <w:rsid w:val="00FD12F2"/>
    <w:rsid w:val="00FD2A92"/>
    <w:rsid w:val="00FD67F8"/>
    <w:rsid w:val="00FD6817"/>
    <w:rsid w:val="00FE1F0E"/>
    <w:rsid w:val="00FE4196"/>
    <w:rsid w:val="00FE4B6F"/>
    <w:rsid w:val="00FE4BD5"/>
    <w:rsid w:val="00FE6C9E"/>
    <w:rsid w:val="00FF156C"/>
    <w:rsid w:val="00FF1788"/>
    <w:rsid w:val="00FF4D5D"/>
    <w:rsid w:val="00FF63EB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A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A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belkart.by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usa.visa.com/personal/card-benefits/travel/exchange-rate-calculator.jsp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isa.com/atms" TargetMode="External"/><Relationship Id="rId11" Type="http://schemas.openxmlformats.org/officeDocument/2006/relationships/hyperlink" Target="https://www.mastercard.com/global/currencyconversion/index.html" TargetMode="External"/><Relationship Id="rId5" Type="http://schemas.openxmlformats.org/officeDocument/2006/relationships/hyperlink" Target="http://www.visa.com/globalgateway/gg_selectcountry.jsp" TargetMode="External"/><Relationship Id="rId15" Type="http://schemas.openxmlformats.org/officeDocument/2006/relationships/hyperlink" Target="http://www.npc.by/" TargetMode="External"/><Relationship Id="rId10" Type="http://schemas.openxmlformats.org/officeDocument/2006/relationships/hyperlink" Target="http://www.mastercard.com/us/personal/en/cardholderservices/atmlocations/index.html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mastercard.us/en-us.html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2016-02-04T10:34:00Z</dcterms:created>
  <dcterms:modified xsi:type="dcterms:W3CDTF">2016-02-04T10:34:00Z</dcterms:modified>
</cp:coreProperties>
</file>